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14737" w:type="dxa"/>
        <w:tblLook w:val="04A0" w:firstRow="1" w:lastRow="0" w:firstColumn="1" w:lastColumn="0" w:noHBand="0" w:noVBand="1"/>
      </w:tblPr>
      <w:tblGrid>
        <w:gridCol w:w="3452"/>
        <w:gridCol w:w="3914"/>
        <w:gridCol w:w="7371"/>
      </w:tblGrid>
      <w:tr w:rsidR="00785E27" w14:paraId="5A62AC08" w14:textId="77777777" w:rsidTr="00785E27">
        <w:trPr>
          <w:trHeight w:val="548"/>
        </w:trPr>
        <w:tc>
          <w:tcPr>
            <w:tcW w:w="3452" w:type="dxa"/>
            <w:shd w:val="clear" w:color="auto" w:fill="595959" w:themeFill="text1" w:themeFillTint="A6"/>
          </w:tcPr>
          <w:p w14:paraId="332A7F22" w14:textId="77777777" w:rsidR="00785E27" w:rsidRPr="00785E27" w:rsidRDefault="00785E27" w:rsidP="0074780E">
            <w:pPr>
              <w:rPr>
                <w:rFonts w:ascii="Aptos" w:hAnsi="Aptos"/>
                <w:b/>
                <w:color w:val="FFFFFF" w:themeColor="background1"/>
                <w:sz w:val="22"/>
                <w:szCs w:val="22"/>
              </w:rPr>
            </w:pPr>
            <w:r w:rsidRPr="00785E27">
              <w:rPr>
                <w:rFonts w:ascii="Aptos" w:hAnsi="Aptos"/>
                <w:b/>
                <w:color w:val="FFFFFF" w:themeColor="background1"/>
                <w:sz w:val="22"/>
                <w:szCs w:val="22"/>
              </w:rPr>
              <w:br/>
              <w:t>Your job role</w:t>
            </w:r>
          </w:p>
        </w:tc>
        <w:tc>
          <w:tcPr>
            <w:tcW w:w="3914" w:type="dxa"/>
            <w:shd w:val="clear" w:color="auto" w:fill="595959" w:themeFill="text1" w:themeFillTint="A6"/>
          </w:tcPr>
          <w:p w14:paraId="005C1C8A" w14:textId="77777777" w:rsidR="00785E27" w:rsidRPr="00785E27" w:rsidRDefault="00785E27" w:rsidP="0074780E">
            <w:pPr>
              <w:rPr>
                <w:rFonts w:ascii="Aptos" w:hAnsi="Aptos"/>
                <w:b/>
                <w:color w:val="FFFFFF" w:themeColor="background1"/>
                <w:sz w:val="22"/>
                <w:szCs w:val="22"/>
              </w:rPr>
            </w:pPr>
            <w:r w:rsidRPr="00785E27">
              <w:rPr>
                <w:rFonts w:ascii="Aptos" w:hAnsi="Aptos"/>
                <w:b/>
                <w:color w:val="FFFFFF" w:themeColor="background1"/>
                <w:sz w:val="22"/>
                <w:szCs w:val="22"/>
              </w:rPr>
              <w:br/>
              <w:t>Training Session/Workshop</w:t>
            </w:r>
          </w:p>
        </w:tc>
        <w:tc>
          <w:tcPr>
            <w:tcW w:w="7371" w:type="dxa"/>
            <w:shd w:val="clear" w:color="auto" w:fill="595959" w:themeFill="text1" w:themeFillTint="A6"/>
          </w:tcPr>
          <w:p w14:paraId="68BF7DCC" w14:textId="77777777" w:rsidR="00785E27" w:rsidRPr="00785E27" w:rsidRDefault="00785E27" w:rsidP="0074780E">
            <w:pPr>
              <w:rPr>
                <w:rFonts w:ascii="Aptos" w:hAnsi="Aptos"/>
                <w:b/>
                <w:color w:val="FFFFFF" w:themeColor="background1"/>
                <w:sz w:val="22"/>
                <w:szCs w:val="22"/>
              </w:rPr>
            </w:pPr>
            <w:r w:rsidRPr="00785E27">
              <w:rPr>
                <w:rFonts w:ascii="Aptos" w:hAnsi="Aptos"/>
                <w:b/>
                <w:color w:val="FFFFFF" w:themeColor="background1"/>
                <w:sz w:val="22"/>
                <w:szCs w:val="22"/>
              </w:rPr>
              <w:br/>
              <w:t>Aim of Session/Workshop</w:t>
            </w:r>
          </w:p>
        </w:tc>
      </w:tr>
      <w:tr w:rsidR="00785E27" w14:paraId="3364160B" w14:textId="77777777" w:rsidTr="00785E27">
        <w:tc>
          <w:tcPr>
            <w:tcW w:w="3452" w:type="dxa"/>
          </w:tcPr>
          <w:p w14:paraId="16251DD6" w14:textId="42860A27" w:rsidR="00170FD1" w:rsidRDefault="00170FD1" w:rsidP="00170FD1">
            <w:pPr>
              <w:rPr>
                <w:rFonts w:ascii="Aptos" w:hAnsi="Aptos"/>
                <w:b/>
                <w:sz w:val="22"/>
                <w:szCs w:val="22"/>
              </w:rPr>
            </w:pPr>
            <w:r>
              <w:rPr>
                <w:rFonts w:ascii="Aptos" w:hAnsi="Aptos"/>
                <w:b/>
                <w:sz w:val="22"/>
                <w:szCs w:val="22"/>
              </w:rPr>
              <w:t>Practitioner</w:t>
            </w:r>
          </w:p>
          <w:p w14:paraId="61E2DBEF" w14:textId="74D7CECA" w:rsidR="00170FD1" w:rsidRPr="00170FD1" w:rsidRDefault="00170FD1" w:rsidP="00170FD1">
            <w:pPr>
              <w:rPr>
                <w:rFonts w:ascii="Aptos" w:hAnsi="Aptos"/>
                <w:b/>
                <w:sz w:val="22"/>
                <w:szCs w:val="22"/>
              </w:rPr>
            </w:pPr>
            <w:r w:rsidRPr="00170FD1">
              <w:rPr>
                <w:rFonts w:ascii="Aptos" w:hAnsi="Aptos"/>
                <w:b/>
                <w:sz w:val="22"/>
                <w:szCs w:val="22"/>
              </w:rPr>
              <w:t>Middle Manager</w:t>
            </w:r>
          </w:p>
          <w:p w14:paraId="744F78B9" w14:textId="45C81274" w:rsidR="00170FD1" w:rsidRPr="00170FD1" w:rsidRDefault="00170FD1" w:rsidP="00170FD1">
            <w:pPr>
              <w:rPr>
                <w:rFonts w:ascii="Aptos" w:hAnsi="Aptos"/>
                <w:b/>
                <w:sz w:val="22"/>
                <w:szCs w:val="22"/>
              </w:rPr>
            </w:pPr>
            <w:r w:rsidRPr="00170FD1">
              <w:rPr>
                <w:rFonts w:ascii="Aptos" w:hAnsi="Aptos"/>
                <w:b/>
                <w:sz w:val="22"/>
                <w:szCs w:val="22"/>
              </w:rPr>
              <w:t>Practice Lead</w:t>
            </w:r>
          </w:p>
          <w:p w14:paraId="720B993C" w14:textId="4DDE3D4F" w:rsidR="00785E27" w:rsidRPr="00785E27" w:rsidRDefault="00785E27" w:rsidP="0074780E">
            <w:pPr>
              <w:rPr>
                <w:rFonts w:ascii="Aptos" w:hAnsi="Aptos"/>
                <w:b/>
                <w:sz w:val="22"/>
                <w:szCs w:val="22"/>
              </w:rPr>
            </w:pPr>
          </w:p>
        </w:tc>
        <w:tc>
          <w:tcPr>
            <w:tcW w:w="3914" w:type="dxa"/>
            <w:shd w:val="clear" w:color="auto" w:fill="92CDDC" w:themeFill="accent5" w:themeFillTint="99"/>
          </w:tcPr>
          <w:p w14:paraId="1864C8D1" w14:textId="77777777" w:rsidR="00785E27" w:rsidRPr="00785E27" w:rsidRDefault="00785E27" w:rsidP="003F5019">
            <w:pPr>
              <w:jc w:val="center"/>
              <w:rPr>
                <w:rFonts w:ascii="Aptos" w:hAnsi="Aptos"/>
                <w:b/>
                <w:sz w:val="28"/>
                <w:szCs w:val="28"/>
              </w:rPr>
            </w:pPr>
            <w:r w:rsidRPr="00785E27">
              <w:rPr>
                <w:rFonts w:ascii="Aptos" w:hAnsi="Aptos"/>
                <w:b/>
                <w:sz w:val="28"/>
                <w:szCs w:val="28"/>
              </w:rPr>
              <w:t>Our Way of Working Core Programme</w:t>
            </w:r>
          </w:p>
          <w:p w14:paraId="4D139263" w14:textId="77777777" w:rsidR="00785E27" w:rsidRPr="00785E27" w:rsidRDefault="00785E27" w:rsidP="0074780E">
            <w:pPr>
              <w:rPr>
                <w:rFonts w:ascii="Aptos" w:hAnsi="Aptos"/>
                <w:b/>
                <w:sz w:val="22"/>
                <w:szCs w:val="22"/>
              </w:rPr>
            </w:pPr>
          </w:p>
          <w:p w14:paraId="42027A7F" w14:textId="6D78C467" w:rsidR="00785E27" w:rsidRPr="00785E27" w:rsidRDefault="00785E27" w:rsidP="0074780E">
            <w:pPr>
              <w:rPr>
                <w:rFonts w:ascii="Aptos" w:hAnsi="Aptos"/>
                <w:b/>
                <w:sz w:val="22"/>
                <w:szCs w:val="22"/>
              </w:rPr>
            </w:pPr>
            <w:r w:rsidRPr="00785E27">
              <w:rPr>
                <w:rFonts w:ascii="Aptos" w:hAnsi="Aptos"/>
                <w:b/>
                <w:sz w:val="22"/>
                <w:szCs w:val="22"/>
              </w:rPr>
              <w:t>(3 x 2.5 hour sessions, via Microsoft Teams)</w:t>
            </w:r>
          </w:p>
          <w:p w14:paraId="742242F5" w14:textId="77777777" w:rsidR="00785E27" w:rsidRPr="00785E27" w:rsidRDefault="00785E27" w:rsidP="0074780E">
            <w:pPr>
              <w:rPr>
                <w:rFonts w:ascii="Aptos" w:hAnsi="Aptos"/>
                <w:b/>
                <w:sz w:val="22"/>
                <w:szCs w:val="22"/>
              </w:rPr>
            </w:pPr>
          </w:p>
        </w:tc>
        <w:tc>
          <w:tcPr>
            <w:tcW w:w="7371" w:type="dxa"/>
            <w:shd w:val="clear" w:color="auto" w:fill="92CDDC" w:themeFill="accent5" w:themeFillTint="99"/>
          </w:tcPr>
          <w:p w14:paraId="642E17A6" w14:textId="77777777" w:rsidR="00785E27" w:rsidRPr="00785E27" w:rsidRDefault="00785E27" w:rsidP="00A60092">
            <w:pPr>
              <w:rPr>
                <w:rFonts w:ascii="Aptos" w:hAnsi="Aptos"/>
              </w:rPr>
            </w:pPr>
            <w:r w:rsidRPr="00785E27">
              <w:rPr>
                <w:rFonts w:ascii="Aptos" w:hAnsi="Aptos"/>
              </w:rPr>
              <w:t>To understand the Our Way of Working model, principles and values and how to apply this to your role in working with children, families, adults and multi-agency partners.</w:t>
            </w:r>
          </w:p>
          <w:p w14:paraId="616FB5A0" w14:textId="7F55CB2D" w:rsidR="00785E27" w:rsidRPr="00785E27" w:rsidRDefault="00785E27" w:rsidP="003F5019">
            <w:pPr>
              <w:rPr>
                <w:rFonts w:ascii="Aptos" w:eastAsia="+mn-ea" w:hAnsi="Aptos" w:cs="+mn-cs"/>
                <w:sz w:val="22"/>
                <w:szCs w:val="22"/>
              </w:rPr>
            </w:pPr>
            <w:r w:rsidRPr="00785E27">
              <w:rPr>
                <w:rFonts w:ascii="Aptos" w:eastAsia="+mn-ea" w:hAnsi="Aptos" w:cs="+mn-cs"/>
                <w:sz w:val="22"/>
                <w:szCs w:val="22"/>
              </w:rPr>
              <w:t xml:space="preserve"> </w:t>
            </w:r>
          </w:p>
          <w:p w14:paraId="299F6962" w14:textId="7054A66D" w:rsidR="00785E27" w:rsidRPr="00785E27" w:rsidRDefault="00785E27" w:rsidP="0074780E">
            <w:pPr>
              <w:rPr>
                <w:rFonts w:ascii="Aptos" w:eastAsia="+mn-ea" w:hAnsi="Aptos" w:cs="+mn-cs"/>
                <w:sz w:val="22"/>
                <w:szCs w:val="22"/>
              </w:rPr>
            </w:pPr>
          </w:p>
        </w:tc>
      </w:tr>
      <w:tr w:rsidR="00785E27" w14:paraId="1259F260" w14:textId="77777777" w:rsidTr="00785E27">
        <w:tc>
          <w:tcPr>
            <w:tcW w:w="3452" w:type="dxa"/>
          </w:tcPr>
          <w:p w14:paraId="19983C7B" w14:textId="53047876" w:rsidR="00785E27" w:rsidRPr="00785E27" w:rsidRDefault="00785E27" w:rsidP="004D247B">
            <w:pPr>
              <w:rPr>
                <w:rFonts w:ascii="Aptos" w:hAnsi="Aptos"/>
                <w:b/>
                <w:sz w:val="22"/>
                <w:szCs w:val="22"/>
              </w:rPr>
            </w:pPr>
            <w:r w:rsidRPr="00785E27">
              <w:rPr>
                <w:rFonts w:ascii="Aptos" w:hAnsi="Aptos"/>
                <w:b/>
                <w:color w:val="0070C0"/>
                <w:sz w:val="22"/>
                <w:szCs w:val="22"/>
              </w:rPr>
              <w:t>Any individual who has previously completed the Leader’s Programme or the Core Programme for New Ways/Our Way of Working</w:t>
            </w:r>
          </w:p>
        </w:tc>
        <w:tc>
          <w:tcPr>
            <w:tcW w:w="3914" w:type="dxa"/>
            <w:shd w:val="clear" w:color="auto" w:fill="CCC0D9" w:themeFill="accent4" w:themeFillTint="66"/>
          </w:tcPr>
          <w:p w14:paraId="3F555EB8" w14:textId="77777777" w:rsidR="00785E27" w:rsidRPr="00785E27" w:rsidRDefault="00785E27" w:rsidP="00441AA5">
            <w:pPr>
              <w:pStyle w:val="NormalWeb"/>
              <w:spacing w:before="0" w:beforeAutospacing="0" w:after="225" w:afterAutospacing="0"/>
              <w:jc w:val="center"/>
              <w:rPr>
                <w:rFonts w:ascii="Aptos" w:hAnsi="Aptos" w:cs="Arial"/>
                <w:sz w:val="28"/>
                <w:szCs w:val="28"/>
              </w:rPr>
            </w:pPr>
            <w:r w:rsidRPr="00785E27">
              <w:rPr>
                <w:rFonts w:ascii="Aptos" w:hAnsi="Aptos" w:cs="Arial"/>
                <w:b/>
                <w:bCs/>
                <w:sz w:val="28"/>
                <w:szCs w:val="28"/>
              </w:rPr>
              <w:t>S</w:t>
            </w:r>
            <w:r w:rsidRPr="00785E27">
              <w:rPr>
                <w:rStyle w:val="Strong"/>
                <w:rFonts w:ascii="Aptos" w:hAnsi="Aptos" w:cs="Arial"/>
                <w:color w:val="232323"/>
                <w:sz w:val="28"/>
                <w:szCs w:val="28"/>
              </w:rPr>
              <w:t>upporting children to recognise and regulate their own trauma response</w:t>
            </w:r>
          </w:p>
          <w:p w14:paraId="1FA306D5" w14:textId="511DEB00" w:rsidR="00785E27" w:rsidRPr="00785E27" w:rsidRDefault="00785E27" w:rsidP="00441AA5">
            <w:pPr>
              <w:rPr>
                <w:rFonts w:ascii="Aptos" w:hAnsi="Aptos"/>
                <w:b/>
                <w:sz w:val="22"/>
                <w:szCs w:val="22"/>
              </w:rPr>
            </w:pPr>
            <w:r w:rsidRPr="00785E27">
              <w:rPr>
                <w:rFonts w:ascii="Aptos" w:hAnsi="Aptos"/>
                <w:b/>
                <w:sz w:val="22"/>
                <w:szCs w:val="22"/>
              </w:rPr>
              <w:t>(</w:t>
            </w:r>
            <w:r w:rsidRPr="00785E27">
              <w:rPr>
                <w:rFonts w:ascii="Aptos" w:hAnsi="Aptos"/>
                <w:b/>
                <w:sz w:val="22"/>
                <w:szCs w:val="22"/>
              </w:rPr>
              <w:t>1</w:t>
            </w:r>
            <w:r w:rsidRPr="00785E27">
              <w:rPr>
                <w:rFonts w:ascii="Aptos" w:hAnsi="Aptos"/>
                <w:b/>
                <w:sz w:val="22"/>
                <w:szCs w:val="22"/>
              </w:rPr>
              <w:t xml:space="preserve"> x 2 hour</w:t>
            </w:r>
            <w:r w:rsidRPr="00785E27">
              <w:rPr>
                <w:rFonts w:ascii="Aptos" w:hAnsi="Aptos"/>
                <w:b/>
                <w:sz w:val="22"/>
                <w:szCs w:val="22"/>
              </w:rPr>
              <w:t xml:space="preserve"> face-to-face</w:t>
            </w:r>
            <w:r w:rsidRPr="00785E27">
              <w:rPr>
                <w:rFonts w:ascii="Aptos" w:hAnsi="Aptos"/>
                <w:b/>
                <w:sz w:val="22"/>
                <w:szCs w:val="22"/>
              </w:rPr>
              <w:t xml:space="preserve"> session)</w:t>
            </w:r>
          </w:p>
          <w:p w14:paraId="00550371" w14:textId="790E6DC3" w:rsidR="00785E27" w:rsidRPr="00785E27" w:rsidRDefault="00785E27" w:rsidP="004D247B">
            <w:pPr>
              <w:rPr>
                <w:rFonts w:ascii="Aptos" w:hAnsi="Aptos"/>
                <w:b/>
                <w:sz w:val="22"/>
                <w:szCs w:val="22"/>
              </w:rPr>
            </w:pPr>
          </w:p>
        </w:tc>
        <w:tc>
          <w:tcPr>
            <w:tcW w:w="7371" w:type="dxa"/>
            <w:shd w:val="clear" w:color="auto" w:fill="CCC0D9" w:themeFill="accent4" w:themeFillTint="66"/>
          </w:tcPr>
          <w:p w14:paraId="50A2E577" w14:textId="77777777" w:rsidR="00CF7D51" w:rsidRPr="00C45886" w:rsidRDefault="00CF7D51" w:rsidP="00CF7D51">
            <w:pPr>
              <w:pStyle w:val="NormalWeb"/>
              <w:spacing w:before="0" w:beforeAutospacing="0" w:after="225" w:afterAutospacing="0"/>
              <w:rPr>
                <w:rFonts w:ascii="Aptos" w:hAnsi="Aptos" w:cs="Arial"/>
                <w:color w:val="232323"/>
              </w:rPr>
            </w:pPr>
            <w:r w:rsidRPr="00C45886">
              <w:rPr>
                <w:rFonts w:ascii="Aptos" w:hAnsi="Aptos" w:cs="Arial"/>
                <w:color w:val="232323"/>
              </w:rPr>
              <w:t xml:space="preserve">In this 2-hour </w:t>
            </w:r>
            <w:r w:rsidRPr="00C45886">
              <w:rPr>
                <w:rStyle w:val="Strong"/>
                <w:rFonts w:ascii="Aptos" w:hAnsi="Aptos" w:cs="Arial"/>
                <w:i/>
                <w:iCs/>
                <w:color w:val="232323"/>
              </w:rPr>
              <w:t>interactive, face to face</w:t>
            </w:r>
            <w:r w:rsidRPr="00C45886">
              <w:rPr>
                <w:rFonts w:ascii="Aptos" w:hAnsi="Aptos" w:cs="Arial"/>
                <w:color w:val="232323"/>
              </w:rPr>
              <w:t xml:space="preserve"> workshop we will explore the Beacon House Survival Animal resource packs.  Then, using practical activities we will consider how to utilise the resources to best effect with the children and young people you work with.</w:t>
            </w:r>
          </w:p>
          <w:p w14:paraId="5871C7D6" w14:textId="77777777" w:rsidR="00785E27" w:rsidRPr="00785E27" w:rsidRDefault="00785E27" w:rsidP="004D247B">
            <w:pPr>
              <w:rPr>
                <w:rFonts w:ascii="Aptos" w:eastAsia="+mn-ea" w:hAnsi="Aptos" w:cs="+mn-cs"/>
                <w:sz w:val="22"/>
                <w:szCs w:val="22"/>
              </w:rPr>
            </w:pPr>
          </w:p>
        </w:tc>
      </w:tr>
      <w:tr w:rsidR="00785E27" w:rsidRPr="00F83AA6" w14:paraId="186A4FF2" w14:textId="77777777" w:rsidTr="00785E27">
        <w:tc>
          <w:tcPr>
            <w:tcW w:w="3452" w:type="dxa"/>
          </w:tcPr>
          <w:p w14:paraId="636940D4" w14:textId="50C10202" w:rsidR="00785E27" w:rsidRPr="00785E27" w:rsidRDefault="00785E27" w:rsidP="004D247B">
            <w:pPr>
              <w:rPr>
                <w:rFonts w:ascii="Aptos" w:hAnsi="Aptos"/>
                <w:b/>
                <w:sz w:val="22"/>
                <w:szCs w:val="22"/>
              </w:rPr>
            </w:pPr>
            <w:r w:rsidRPr="00785E27">
              <w:rPr>
                <w:rFonts w:ascii="Aptos" w:hAnsi="Aptos"/>
                <w:b/>
                <w:color w:val="0070C0"/>
                <w:sz w:val="22"/>
                <w:szCs w:val="22"/>
              </w:rPr>
              <w:t>Any individual who has previously completed the Leader’s Programme or the Core Programme for New Ways/Our Way of Working</w:t>
            </w:r>
          </w:p>
        </w:tc>
        <w:tc>
          <w:tcPr>
            <w:tcW w:w="3914" w:type="dxa"/>
            <w:shd w:val="clear" w:color="auto" w:fill="CCC0D9" w:themeFill="accent4" w:themeFillTint="66"/>
          </w:tcPr>
          <w:p w14:paraId="4CCDDD4F" w14:textId="77777777" w:rsidR="00785E27" w:rsidRDefault="00514D0D" w:rsidP="00514D0D">
            <w:pPr>
              <w:jc w:val="center"/>
              <w:rPr>
                <w:rFonts w:ascii="Aptos" w:hAnsi="Aptos"/>
                <w:b/>
                <w:sz w:val="28"/>
                <w:szCs w:val="28"/>
              </w:rPr>
            </w:pPr>
            <w:r w:rsidRPr="00514D0D">
              <w:rPr>
                <w:rFonts w:ascii="Aptos" w:hAnsi="Aptos"/>
                <w:b/>
                <w:sz w:val="28"/>
                <w:szCs w:val="28"/>
              </w:rPr>
              <w:t>Working with Trauma-Experienced Parents/Adults</w:t>
            </w:r>
          </w:p>
          <w:p w14:paraId="7D7B2349" w14:textId="5E6C2174" w:rsidR="00514D0D" w:rsidRPr="005346A0" w:rsidRDefault="005346A0" w:rsidP="00514D0D">
            <w:pPr>
              <w:jc w:val="center"/>
              <w:rPr>
                <w:rFonts w:ascii="Aptos" w:hAnsi="Aptos"/>
                <w:b/>
                <w:sz w:val="32"/>
                <w:szCs w:val="32"/>
                <w:lang w:val="it-IT"/>
              </w:rPr>
            </w:pPr>
            <w:r w:rsidRPr="005346A0">
              <w:rPr>
                <w:rFonts w:ascii="Aptos" w:hAnsi="Aptos"/>
                <w:b/>
                <w:sz w:val="32"/>
                <w:szCs w:val="32"/>
                <w:lang w:val="it-IT"/>
              </w:rPr>
              <w:t>La</w:t>
            </w:r>
            <w:r>
              <w:rPr>
                <w:rFonts w:ascii="Aptos" w:hAnsi="Aptos"/>
                <w:b/>
                <w:sz w:val="32"/>
                <w:szCs w:val="32"/>
                <w:lang w:val="it-IT"/>
              </w:rPr>
              <w:t xml:space="preserve">nguage and </w:t>
            </w:r>
            <w:proofErr w:type="spellStart"/>
            <w:r>
              <w:rPr>
                <w:rFonts w:ascii="Aptos" w:hAnsi="Aptos"/>
                <w:b/>
                <w:sz w:val="32"/>
                <w:szCs w:val="32"/>
                <w:lang w:val="it-IT"/>
              </w:rPr>
              <w:t>Environments</w:t>
            </w:r>
            <w:proofErr w:type="spellEnd"/>
          </w:p>
          <w:p w14:paraId="5650652B" w14:textId="77777777" w:rsidR="003628AF" w:rsidRPr="005346A0" w:rsidRDefault="003628AF" w:rsidP="003628AF">
            <w:pPr>
              <w:rPr>
                <w:rFonts w:ascii="Aptos" w:hAnsi="Aptos"/>
                <w:b/>
                <w:sz w:val="22"/>
                <w:szCs w:val="22"/>
                <w:lang w:val="it-IT"/>
              </w:rPr>
            </w:pPr>
          </w:p>
          <w:p w14:paraId="57E8EB71" w14:textId="222986EE" w:rsidR="003628AF" w:rsidRPr="003628AF" w:rsidRDefault="003628AF" w:rsidP="003628AF">
            <w:pPr>
              <w:rPr>
                <w:rFonts w:ascii="Aptos" w:hAnsi="Aptos"/>
                <w:b/>
                <w:sz w:val="22"/>
                <w:szCs w:val="22"/>
                <w:lang w:val="it-IT"/>
              </w:rPr>
            </w:pPr>
            <w:r w:rsidRPr="003628AF">
              <w:rPr>
                <w:rFonts w:ascii="Aptos" w:hAnsi="Aptos"/>
                <w:b/>
                <w:sz w:val="22"/>
                <w:szCs w:val="22"/>
                <w:lang w:val="it-IT"/>
              </w:rPr>
              <w:t>(1 x 1hr 45min session, via Mi</w:t>
            </w:r>
            <w:r>
              <w:rPr>
                <w:rFonts w:ascii="Aptos" w:hAnsi="Aptos"/>
                <w:b/>
                <w:sz w:val="22"/>
                <w:szCs w:val="22"/>
                <w:lang w:val="it-IT"/>
              </w:rPr>
              <w:t>crosoft Teams</w:t>
            </w:r>
            <w:r w:rsidR="005346A0">
              <w:rPr>
                <w:rFonts w:ascii="Aptos" w:hAnsi="Aptos"/>
                <w:b/>
                <w:sz w:val="22"/>
                <w:szCs w:val="22"/>
                <w:lang w:val="it-IT"/>
              </w:rPr>
              <w:t>)</w:t>
            </w:r>
          </w:p>
        </w:tc>
        <w:tc>
          <w:tcPr>
            <w:tcW w:w="7371" w:type="dxa"/>
            <w:shd w:val="clear" w:color="auto" w:fill="CCC0D9" w:themeFill="accent4" w:themeFillTint="66"/>
          </w:tcPr>
          <w:p w14:paraId="3E0DE993" w14:textId="77777777" w:rsidR="00F83AA6" w:rsidRPr="00F83AA6" w:rsidRDefault="00F83AA6" w:rsidP="00F83AA6">
            <w:pPr>
              <w:rPr>
                <w:rFonts w:ascii="Aptos" w:hAnsi="Aptos"/>
                <w:b/>
                <w:bCs/>
              </w:rPr>
            </w:pPr>
            <w:r w:rsidRPr="00F83AA6">
              <w:rPr>
                <w:rFonts w:ascii="Aptos" w:hAnsi="Aptos"/>
                <w:b/>
                <w:bCs/>
              </w:rPr>
              <w:t>In this interactive and reflective workshop we will consider –</w:t>
            </w:r>
          </w:p>
          <w:p w14:paraId="36C675FC" w14:textId="77777777" w:rsidR="00F83AA6" w:rsidRPr="00F83AA6" w:rsidRDefault="00F83AA6" w:rsidP="00F83AA6">
            <w:pPr>
              <w:pStyle w:val="NoSpacing"/>
              <w:numPr>
                <w:ilvl w:val="0"/>
                <w:numId w:val="9"/>
              </w:numPr>
              <w:rPr>
                <w:rFonts w:ascii="Aptos" w:hAnsi="Aptos"/>
              </w:rPr>
            </w:pPr>
            <w:r w:rsidRPr="00F83AA6">
              <w:rPr>
                <w:rFonts w:ascii="Aptos" w:hAnsi="Aptos"/>
              </w:rPr>
              <w:t>How verbal and non-verbal language is key part if creating emotional safety</w:t>
            </w:r>
          </w:p>
          <w:p w14:paraId="76A90642" w14:textId="77777777" w:rsidR="00F83AA6" w:rsidRPr="00F83AA6" w:rsidRDefault="00F83AA6" w:rsidP="00F83AA6">
            <w:pPr>
              <w:pStyle w:val="NoSpacing"/>
              <w:numPr>
                <w:ilvl w:val="0"/>
                <w:numId w:val="9"/>
              </w:numPr>
              <w:rPr>
                <w:rFonts w:ascii="Aptos" w:hAnsi="Aptos"/>
              </w:rPr>
            </w:pPr>
            <w:r w:rsidRPr="00F83AA6">
              <w:rPr>
                <w:rFonts w:ascii="Aptos" w:hAnsi="Aptos"/>
              </w:rPr>
              <w:t>How the physical environments that we work in can make people feel emotionally unsafe and what we, as practitioners can do to minimise this</w:t>
            </w:r>
          </w:p>
          <w:p w14:paraId="1D9D3382" w14:textId="77777777" w:rsidR="00785E27" w:rsidRPr="00F83AA6" w:rsidRDefault="00785E27" w:rsidP="004D247B">
            <w:pPr>
              <w:rPr>
                <w:rFonts w:ascii="Aptos" w:eastAsia="+mn-ea" w:hAnsi="Aptos" w:cs="+mn-cs"/>
                <w:sz w:val="22"/>
                <w:szCs w:val="22"/>
              </w:rPr>
            </w:pPr>
          </w:p>
        </w:tc>
      </w:tr>
      <w:tr w:rsidR="005346A0" w:rsidRPr="00C45886" w14:paraId="08B153A1" w14:textId="77777777" w:rsidTr="00785E27">
        <w:tc>
          <w:tcPr>
            <w:tcW w:w="3452" w:type="dxa"/>
          </w:tcPr>
          <w:p w14:paraId="01A25C46" w14:textId="2FB1AE39" w:rsidR="005346A0" w:rsidRPr="005346A0" w:rsidRDefault="005346A0" w:rsidP="005346A0">
            <w:pPr>
              <w:rPr>
                <w:rFonts w:ascii="Aptos" w:hAnsi="Aptos"/>
                <w:b/>
                <w:color w:val="0070C0"/>
                <w:sz w:val="22"/>
                <w:szCs w:val="22"/>
              </w:rPr>
            </w:pPr>
            <w:r w:rsidRPr="00785E27">
              <w:rPr>
                <w:rFonts w:ascii="Aptos" w:hAnsi="Aptos"/>
                <w:b/>
                <w:color w:val="0070C0"/>
                <w:sz w:val="22"/>
                <w:szCs w:val="22"/>
              </w:rPr>
              <w:t xml:space="preserve">Any individual who has previously completed the </w:t>
            </w:r>
            <w:r w:rsidRPr="00785E27">
              <w:rPr>
                <w:rFonts w:ascii="Aptos" w:hAnsi="Aptos"/>
                <w:b/>
                <w:color w:val="0070C0"/>
                <w:sz w:val="22"/>
                <w:szCs w:val="22"/>
              </w:rPr>
              <w:lastRenderedPageBreak/>
              <w:t>Leader’s Programme or the Core Programme for New Ways/Our Way of Working</w:t>
            </w:r>
          </w:p>
        </w:tc>
        <w:tc>
          <w:tcPr>
            <w:tcW w:w="3914" w:type="dxa"/>
            <w:shd w:val="clear" w:color="auto" w:fill="CCC0D9" w:themeFill="accent4" w:themeFillTint="66"/>
          </w:tcPr>
          <w:p w14:paraId="4E757B86" w14:textId="77777777" w:rsidR="005346A0" w:rsidRDefault="005346A0" w:rsidP="005346A0">
            <w:pPr>
              <w:jc w:val="center"/>
              <w:rPr>
                <w:rFonts w:ascii="Aptos" w:hAnsi="Aptos"/>
                <w:b/>
                <w:sz w:val="28"/>
                <w:szCs w:val="28"/>
              </w:rPr>
            </w:pPr>
            <w:r w:rsidRPr="00514D0D">
              <w:rPr>
                <w:rFonts w:ascii="Aptos" w:hAnsi="Aptos"/>
                <w:b/>
                <w:sz w:val="28"/>
                <w:szCs w:val="28"/>
              </w:rPr>
              <w:lastRenderedPageBreak/>
              <w:t>Working with Trauma-Experienced Parents/Adults</w:t>
            </w:r>
          </w:p>
          <w:p w14:paraId="0C10B413" w14:textId="77777777" w:rsidR="005346A0" w:rsidRPr="005346A0" w:rsidRDefault="005346A0" w:rsidP="005346A0">
            <w:pPr>
              <w:jc w:val="center"/>
              <w:rPr>
                <w:rFonts w:ascii="Aptos" w:hAnsi="Aptos"/>
                <w:b/>
                <w:sz w:val="32"/>
                <w:szCs w:val="32"/>
              </w:rPr>
            </w:pPr>
            <w:r w:rsidRPr="005346A0">
              <w:rPr>
                <w:rFonts w:ascii="Aptos" w:hAnsi="Aptos"/>
                <w:b/>
                <w:sz w:val="32"/>
                <w:szCs w:val="32"/>
              </w:rPr>
              <w:lastRenderedPageBreak/>
              <w:t>The Window of Tolerance</w:t>
            </w:r>
          </w:p>
          <w:p w14:paraId="77D9020F" w14:textId="77777777" w:rsidR="005346A0" w:rsidRDefault="005346A0" w:rsidP="005346A0">
            <w:pPr>
              <w:rPr>
                <w:rFonts w:ascii="Aptos" w:hAnsi="Aptos"/>
                <w:b/>
                <w:sz w:val="22"/>
                <w:szCs w:val="22"/>
              </w:rPr>
            </w:pPr>
          </w:p>
          <w:p w14:paraId="4CBAA718" w14:textId="7BE77064" w:rsidR="005346A0" w:rsidRPr="005346A0" w:rsidRDefault="005346A0" w:rsidP="005346A0">
            <w:pPr>
              <w:jc w:val="center"/>
              <w:rPr>
                <w:rFonts w:ascii="Aptos" w:hAnsi="Aptos"/>
                <w:b/>
                <w:sz w:val="28"/>
                <w:szCs w:val="28"/>
                <w:lang w:val="it-IT"/>
              </w:rPr>
            </w:pPr>
            <w:r w:rsidRPr="005346A0">
              <w:rPr>
                <w:rFonts w:ascii="Aptos" w:hAnsi="Aptos"/>
                <w:b/>
                <w:sz w:val="22"/>
                <w:szCs w:val="22"/>
                <w:lang w:val="it-IT"/>
              </w:rPr>
              <w:t>(1 x 1</w:t>
            </w:r>
            <w:r w:rsidRPr="005346A0">
              <w:rPr>
                <w:rFonts w:ascii="Aptos" w:hAnsi="Aptos"/>
                <w:b/>
                <w:sz w:val="22"/>
                <w:szCs w:val="22"/>
                <w:lang w:val="it-IT"/>
              </w:rPr>
              <w:t xml:space="preserve">.5 </w:t>
            </w:r>
            <w:proofErr w:type="spellStart"/>
            <w:r w:rsidRPr="005346A0">
              <w:rPr>
                <w:rFonts w:ascii="Aptos" w:hAnsi="Aptos"/>
                <w:b/>
                <w:sz w:val="22"/>
                <w:szCs w:val="22"/>
                <w:lang w:val="it-IT"/>
              </w:rPr>
              <w:t>hr</w:t>
            </w:r>
            <w:proofErr w:type="spellEnd"/>
            <w:r w:rsidRPr="005346A0">
              <w:rPr>
                <w:rFonts w:ascii="Aptos" w:hAnsi="Aptos"/>
                <w:b/>
                <w:sz w:val="22"/>
                <w:szCs w:val="22"/>
                <w:lang w:val="it-IT"/>
              </w:rPr>
              <w:t xml:space="preserve"> </w:t>
            </w:r>
            <w:r w:rsidRPr="005346A0">
              <w:rPr>
                <w:rFonts w:ascii="Aptos" w:hAnsi="Aptos"/>
                <w:b/>
                <w:sz w:val="22"/>
                <w:szCs w:val="22"/>
                <w:lang w:val="it-IT"/>
              </w:rPr>
              <w:t>session, via Microsoft Teams)</w:t>
            </w:r>
          </w:p>
        </w:tc>
        <w:tc>
          <w:tcPr>
            <w:tcW w:w="7371" w:type="dxa"/>
            <w:shd w:val="clear" w:color="auto" w:fill="CCC0D9" w:themeFill="accent4" w:themeFillTint="66"/>
          </w:tcPr>
          <w:p w14:paraId="54A4A85C" w14:textId="77777777" w:rsidR="00C45886" w:rsidRPr="00C45886" w:rsidRDefault="00C45886" w:rsidP="00C45886">
            <w:pPr>
              <w:rPr>
                <w:rFonts w:ascii="Aptos" w:hAnsi="Aptos"/>
                <w:b/>
                <w:bCs/>
              </w:rPr>
            </w:pPr>
            <w:r w:rsidRPr="00C45886">
              <w:rPr>
                <w:rFonts w:ascii="Aptos" w:eastAsia="+mn-ea" w:hAnsi="Aptos" w:cs="+mn-cs"/>
                <w:b/>
                <w:bCs/>
              </w:rPr>
              <w:lastRenderedPageBreak/>
              <w:t xml:space="preserve">In </w:t>
            </w:r>
            <w:r w:rsidRPr="00C45886">
              <w:rPr>
                <w:rFonts w:ascii="Aptos" w:hAnsi="Aptos"/>
                <w:b/>
                <w:bCs/>
              </w:rPr>
              <w:t>this interactive and reflective workshop we will –</w:t>
            </w:r>
          </w:p>
          <w:p w14:paraId="6469E18F" w14:textId="23FFFBE2" w:rsidR="00C45886" w:rsidRPr="00C45886" w:rsidRDefault="00C45886" w:rsidP="00C45886">
            <w:pPr>
              <w:pStyle w:val="ListParagraph"/>
              <w:numPr>
                <w:ilvl w:val="0"/>
                <w:numId w:val="13"/>
              </w:numPr>
              <w:rPr>
                <w:rFonts w:ascii="Aptos" w:hAnsi="Aptos"/>
                <w:sz w:val="24"/>
                <w:szCs w:val="24"/>
              </w:rPr>
            </w:pPr>
            <w:r w:rsidRPr="00C45886">
              <w:rPr>
                <w:rFonts w:ascii="Aptos" w:hAnsi="Aptos"/>
                <w:sz w:val="24"/>
                <w:szCs w:val="24"/>
              </w:rPr>
              <w:t>L</w:t>
            </w:r>
            <w:r w:rsidRPr="00C45886">
              <w:rPr>
                <w:rFonts w:ascii="Aptos" w:hAnsi="Aptos"/>
                <w:sz w:val="24"/>
                <w:szCs w:val="24"/>
              </w:rPr>
              <w:t>earn about the emotional window of tolerance</w:t>
            </w:r>
          </w:p>
          <w:p w14:paraId="4CFF162C" w14:textId="6A463AC8" w:rsidR="00C45886" w:rsidRPr="00C45886" w:rsidRDefault="00C45886" w:rsidP="00C45886">
            <w:pPr>
              <w:pStyle w:val="ListParagraph"/>
              <w:numPr>
                <w:ilvl w:val="0"/>
                <w:numId w:val="13"/>
              </w:numPr>
              <w:rPr>
                <w:rFonts w:ascii="Aptos" w:hAnsi="Aptos"/>
                <w:sz w:val="24"/>
                <w:szCs w:val="24"/>
              </w:rPr>
            </w:pPr>
            <w:r w:rsidRPr="00C45886">
              <w:rPr>
                <w:rFonts w:ascii="Aptos" w:hAnsi="Aptos"/>
                <w:sz w:val="24"/>
                <w:szCs w:val="24"/>
              </w:rPr>
              <w:lastRenderedPageBreak/>
              <w:t>C</w:t>
            </w:r>
            <w:r w:rsidRPr="00C45886">
              <w:rPr>
                <w:rFonts w:ascii="Aptos" w:hAnsi="Aptos"/>
                <w:sz w:val="24"/>
                <w:szCs w:val="24"/>
              </w:rPr>
              <w:t>onsider how we can help parents/adults to manage difficult emotions and how we can support them identifying approaches and strategies in moving back into their window of tolerance</w:t>
            </w:r>
          </w:p>
          <w:p w14:paraId="2FA9305E" w14:textId="71026D0C" w:rsidR="005346A0" w:rsidRPr="00C45886" w:rsidRDefault="005346A0" w:rsidP="005346A0">
            <w:pPr>
              <w:rPr>
                <w:rFonts w:ascii="Aptos" w:eastAsia="+mn-ea" w:hAnsi="Aptos" w:cs="+mn-cs"/>
                <w:sz w:val="22"/>
                <w:szCs w:val="22"/>
              </w:rPr>
            </w:pPr>
          </w:p>
        </w:tc>
      </w:tr>
      <w:tr w:rsidR="005346A0" w:rsidRPr="00D90AF1" w14:paraId="4C0E7FC7" w14:textId="77777777" w:rsidTr="00785E27">
        <w:tc>
          <w:tcPr>
            <w:tcW w:w="3452" w:type="dxa"/>
          </w:tcPr>
          <w:p w14:paraId="0737A75E" w14:textId="15CFE1AE" w:rsidR="005346A0" w:rsidRPr="005346A0" w:rsidRDefault="005346A0" w:rsidP="005346A0">
            <w:pPr>
              <w:rPr>
                <w:rFonts w:ascii="Aptos" w:hAnsi="Aptos"/>
                <w:b/>
                <w:color w:val="0070C0"/>
                <w:sz w:val="22"/>
                <w:szCs w:val="22"/>
              </w:rPr>
            </w:pPr>
            <w:r w:rsidRPr="00785E27">
              <w:rPr>
                <w:rFonts w:ascii="Aptos" w:hAnsi="Aptos"/>
                <w:b/>
                <w:color w:val="0070C0"/>
                <w:sz w:val="22"/>
                <w:szCs w:val="22"/>
              </w:rPr>
              <w:lastRenderedPageBreak/>
              <w:t>Any individual who has previously completed the Leader’s Programme or the Core Programme for New Ways/Our Way of Working</w:t>
            </w:r>
          </w:p>
        </w:tc>
        <w:tc>
          <w:tcPr>
            <w:tcW w:w="3914" w:type="dxa"/>
            <w:shd w:val="clear" w:color="auto" w:fill="CCC0D9" w:themeFill="accent4" w:themeFillTint="66"/>
          </w:tcPr>
          <w:p w14:paraId="6311885E" w14:textId="77777777" w:rsidR="005346A0" w:rsidRDefault="005346A0" w:rsidP="005346A0">
            <w:pPr>
              <w:jc w:val="center"/>
              <w:rPr>
                <w:rFonts w:ascii="Aptos" w:hAnsi="Aptos"/>
                <w:b/>
                <w:sz w:val="28"/>
                <w:szCs w:val="28"/>
              </w:rPr>
            </w:pPr>
            <w:r w:rsidRPr="00514D0D">
              <w:rPr>
                <w:rFonts w:ascii="Aptos" w:hAnsi="Aptos"/>
                <w:b/>
                <w:sz w:val="28"/>
                <w:szCs w:val="28"/>
              </w:rPr>
              <w:t>Working with Trauma-Experienced Parents/Adults</w:t>
            </w:r>
          </w:p>
          <w:p w14:paraId="32A97087" w14:textId="33847811" w:rsidR="005346A0" w:rsidRPr="005346A0" w:rsidRDefault="005346A0" w:rsidP="005346A0">
            <w:pPr>
              <w:jc w:val="center"/>
              <w:rPr>
                <w:rFonts w:ascii="Aptos" w:hAnsi="Aptos"/>
                <w:b/>
                <w:sz w:val="32"/>
                <w:szCs w:val="32"/>
              </w:rPr>
            </w:pPr>
            <w:r w:rsidRPr="005346A0">
              <w:rPr>
                <w:rFonts w:ascii="Aptos" w:hAnsi="Aptos"/>
                <w:b/>
                <w:sz w:val="32"/>
                <w:szCs w:val="32"/>
              </w:rPr>
              <w:t>Ghosts in the Meeting Room</w:t>
            </w:r>
          </w:p>
          <w:p w14:paraId="294EBC44" w14:textId="77777777" w:rsidR="005346A0" w:rsidRDefault="005346A0" w:rsidP="005346A0">
            <w:pPr>
              <w:rPr>
                <w:rFonts w:ascii="Aptos" w:hAnsi="Aptos"/>
                <w:b/>
                <w:sz w:val="22"/>
                <w:szCs w:val="22"/>
              </w:rPr>
            </w:pPr>
          </w:p>
          <w:p w14:paraId="7D1C7ED0" w14:textId="564FA41E" w:rsidR="005346A0" w:rsidRPr="005346A0" w:rsidRDefault="005346A0" w:rsidP="005346A0">
            <w:pPr>
              <w:jc w:val="center"/>
              <w:rPr>
                <w:rFonts w:ascii="Aptos" w:hAnsi="Aptos"/>
                <w:b/>
                <w:sz w:val="28"/>
                <w:szCs w:val="28"/>
                <w:lang w:val="it-IT"/>
              </w:rPr>
            </w:pPr>
            <w:r w:rsidRPr="005346A0">
              <w:rPr>
                <w:rFonts w:ascii="Aptos" w:hAnsi="Aptos"/>
                <w:b/>
                <w:sz w:val="22"/>
                <w:szCs w:val="22"/>
                <w:lang w:val="it-IT"/>
              </w:rPr>
              <w:t>(1 x 1</w:t>
            </w:r>
            <w:r w:rsidRPr="005346A0">
              <w:rPr>
                <w:rFonts w:ascii="Aptos" w:hAnsi="Aptos"/>
                <w:b/>
                <w:sz w:val="22"/>
                <w:szCs w:val="22"/>
                <w:lang w:val="it-IT"/>
              </w:rPr>
              <w:t xml:space="preserve">.5 </w:t>
            </w:r>
            <w:proofErr w:type="spellStart"/>
            <w:r w:rsidRPr="005346A0">
              <w:rPr>
                <w:rFonts w:ascii="Aptos" w:hAnsi="Aptos"/>
                <w:b/>
                <w:sz w:val="22"/>
                <w:szCs w:val="22"/>
                <w:lang w:val="it-IT"/>
              </w:rPr>
              <w:t>hr</w:t>
            </w:r>
            <w:proofErr w:type="spellEnd"/>
            <w:r w:rsidRPr="005346A0">
              <w:rPr>
                <w:rFonts w:ascii="Aptos" w:hAnsi="Aptos"/>
                <w:b/>
                <w:sz w:val="22"/>
                <w:szCs w:val="22"/>
                <w:lang w:val="it-IT"/>
              </w:rPr>
              <w:t xml:space="preserve"> session, via Microsoft Teams)</w:t>
            </w:r>
          </w:p>
        </w:tc>
        <w:tc>
          <w:tcPr>
            <w:tcW w:w="7371" w:type="dxa"/>
            <w:shd w:val="clear" w:color="auto" w:fill="CCC0D9" w:themeFill="accent4" w:themeFillTint="66"/>
          </w:tcPr>
          <w:p w14:paraId="0D1D23C2" w14:textId="73AA8AF5" w:rsidR="00D90AF1" w:rsidRPr="00D90AF1" w:rsidRDefault="00D90AF1" w:rsidP="00D90AF1">
            <w:pPr>
              <w:rPr>
                <w:rFonts w:ascii="Aptos" w:hAnsi="Aptos"/>
                <w:b/>
                <w:bCs/>
              </w:rPr>
            </w:pPr>
            <w:r w:rsidRPr="00D90AF1">
              <w:rPr>
                <w:rFonts w:ascii="Aptos" w:hAnsi="Aptos"/>
                <w:b/>
                <w:bCs/>
              </w:rPr>
              <w:t>In</w:t>
            </w:r>
            <w:r w:rsidRPr="00D90AF1">
              <w:rPr>
                <w:rFonts w:ascii="Aptos" w:hAnsi="Aptos"/>
                <w:b/>
                <w:bCs/>
              </w:rPr>
              <w:t xml:space="preserve"> this interactive and reflective workshop we will consider –</w:t>
            </w:r>
          </w:p>
          <w:p w14:paraId="31F17F34" w14:textId="77777777" w:rsidR="00D90AF1" w:rsidRPr="00D90AF1" w:rsidRDefault="00D90AF1" w:rsidP="00D90AF1">
            <w:pPr>
              <w:pStyle w:val="NoSpacing"/>
              <w:numPr>
                <w:ilvl w:val="0"/>
                <w:numId w:val="10"/>
              </w:numPr>
              <w:rPr>
                <w:rFonts w:ascii="Aptos" w:hAnsi="Aptos"/>
              </w:rPr>
            </w:pPr>
            <w:r w:rsidRPr="00D90AF1">
              <w:rPr>
                <w:rFonts w:ascii="Aptos" w:hAnsi="Aptos"/>
              </w:rPr>
              <w:t>How early experience can shape how people experience relationships with professionals and services</w:t>
            </w:r>
          </w:p>
          <w:p w14:paraId="18A9AA6F" w14:textId="77777777" w:rsidR="00D90AF1" w:rsidRPr="00D90AF1" w:rsidRDefault="00D90AF1" w:rsidP="00D90AF1">
            <w:pPr>
              <w:pStyle w:val="NoSpacing"/>
              <w:numPr>
                <w:ilvl w:val="0"/>
                <w:numId w:val="10"/>
              </w:numPr>
              <w:rPr>
                <w:rFonts w:ascii="Aptos" w:hAnsi="Aptos"/>
              </w:rPr>
            </w:pPr>
            <w:r w:rsidRPr="00D90AF1">
              <w:rPr>
                <w:rFonts w:ascii="Aptos" w:hAnsi="Aptos"/>
              </w:rPr>
              <w:t>How we can use this understanding to overcome barriers and develop positive approaches to engagement</w:t>
            </w:r>
          </w:p>
          <w:p w14:paraId="4939DE35" w14:textId="77777777" w:rsidR="005346A0" w:rsidRPr="00D90AF1" w:rsidRDefault="005346A0" w:rsidP="005346A0">
            <w:pPr>
              <w:rPr>
                <w:rFonts w:ascii="Aptos" w:eastAsia="+mn-ea" w:hAnsi="Aptos" w:cs="+mn-cs"/>
                <w:sz w:val="22"/>
                <w:szCs w:val="22"/>
              </w:rPr>
            </w:pPr>
          </w:p>
        </w:tc>
      </w:tr>
      <w:tr w:rsidR="00992030" w:rsidRPr="00D90AF1" w14:paraId="2FDFE917" w14:textId="77777777" w:rsidTr="000154A4">
        <w:tc>
          <w:tcPr>
            <w:tcW w:w="3452" w:type="dxa"/>
            <w:shd w:val="clear" w:color="auto" w:fill="auto"/>
          </w:tcPr>
          <w:p w14:paraId="2F5242CD" w14:textId="77777777" w:rsidR="00170FD1" w:rsidRDefault="00170FD1" w:rsidP="00170FD1">
            <w:pPr>
              <w:rPr>
                <w:rFonts w:ascii="Aptos" w:hAnsi="Aptos"/>
                <w:b/>
                <w:sz w:val="22"/>
                <w:szCs w:val="22"/>
              </w:rPr>
            </w:pPr>
            <w:r>
              <w:rPr>
                <w:rFonts w:ascii="Aptos" w:hAnsi="Aptos"/>
                <w:b/>
                <w:sz w:val="22"/>
                <w:szCs w:val="22"/>
              </w:rPr>
              <w:t>Practitioner</w:t>
            </w:r>
          </w:p>
          <w:p w14:paraId="01D97324" w14:textId="77777777" w:rsidR="00170FD1" w:rsidRPr="00170FD1" w:rsidRDefault="00170FD1" w:rsidP="00170FD1">
            <w:pPr>
              <w:rPr>
                <w:rFonts w:ascii="Aptos" w:hAnsi="Aptos"/>
                <w:b/>
                <w:sz w:val="22"/>
                <w:szCs w:val="22"/>
              </w:rPr>
            </w:pPr>
            <w:r w:rsidRPr="00170FD1">
              <w:rPr>
                <w:rFonts w:ascii="Aptos" w:hAnsi="Aptos"/>
                <w:b/>
                <w:sz w:val="22"/>
                <w:szCs w:val="22"/>
              </w:rPr>
              <w:t>Middle Manager</w:t>
            </w:r>
          </w:p>
          <w:p w14:paraId="0E22D631" w14:textId="77777777" w:rsidR="00170FD1" w:rsidRPr="00170FD1" w:rsidRDefault="00170FD1" w:rsidP="00170FD1">
            <w:pPr>
              <w:rPr>
                <w:rFonts w:ascii="Aptos" w:hAnsi="Aptos"/>
                <w:b/>
                <w:sz w:val="22"/>
                <w:szCs w:val="22"/>
              </w:rPr>
            </w:pPr>
            <w:r w:rsidRPr="00170FD1">
              <w:rPr>
                <w:rFonts w:ascii="Aptos" w:hAnsi="Aptos"/>
                <w:b/>
                <w:sz w:val="22"/>
                <w:szCs w:val="22"/>
              </w:rPr>
              <w:t>Practice Lead</w:t>
            </w:r>
          </w:p>
          <w:p w14:paraId="1C4BE643" w14:textId="77777777" w:rsidR="00992030" w:rsidRDefault="00992030" w:rsidP="00992030">
            <w:pPr>
              <w:rPr>
                <w:rFonts w:asciiTheme="majorHAnsi" w:hAnsiTheme="majorHAnsi"/>
                <w:b/>
                <w:sz w:val="22"/>
                <w:szCs w:val="22"/>
              </w:rPr>
            </w:pPr>
          </w:p>
          <w:p w14:paraId="37618F28" w14:textId="77777777" w:rsidR="00992030" w:rsidRPr="00785E27" w:rsidRDefault="00992030" w:rsidP="00992030">
            <w:pPr>
              <w:rPr>
                <w:rFonts w:ascii="Aptos" w:hAnsi="Aptos"/>
                <w:b/>
                <w:color w:val="0070C0"/>
                <w:sz w:val="22"/>
                <w:szCs w:val="22"/>
              </w:rPr>
            </w:pPr>
          </w:p>
        </w:tc>
        <w:tc>
          <w:tcPr>
            <w:tcW w:w="3914" w:type="dxa"/>
            <w:shd w:val="clear" w:color="auto" w:fill="92CDDC" w:themeFill="accent5" w:themeFillTint="99"/>
          </w:tcPr>
          <w:p w14:paraId="0A01C675" w14:textId="70722D4B" w:rsidR="00D96E34" w:rsidRPr="00D96E34" w:rsidRDefault="00D96E34" w:rsidP="00D96E34">
            <w:pPr>
              <w:jc w:val="center"/>
              <w:rPr>
                <w:rFonts w:asciiTheme="majorHAnsi" w:hAnsiTheme="majorHAnsi"/>
                <w:b/>
                <w:sz w:val="28"/>
                <w:szCs w:val="28"/>
              </w:rPr>
            </w:pPr>
            <w:proofErr w:type="spellStart"/>
            <w:r w:rsidRPr="00D96E34">
              <w:rPr>
                <w:rFonts w:asciiTheme="majorHAnsi" w:hAnsiTheme="majorHAnsi"/>
                <w:b/>
                <w:sz w:val="28"/>
                <w:szCs w:val="28"/>
              </w:rPr>
              <w:t>iLearn</w:t>
            </w:r>
            <w:proofErr w:type="spellEnd"/>
            <w:r w:rsidRPr="00D96E34">
              <w:rPr>
                <w:rFonts w:asciiTheme="majorHAnsi" w:hAnsiTheme="majorHAnsi"/>
                <w:b/>
                <w:sz w:val="28"/>
                <w:szCs w:val="28"/>
              </w:rPr>
              <w:t xml:space="preserve"> Modules</w:t>
            </w:r>
          </w:p>
          <w:p w14:paraId="26CD5A47" w14:textId="0CD6081C" w:rsidR="00992030" w:rsidRPr="00D96E34" w:rsidRDefault="00992030" w:rsidP="00992030">
            <w:pPr>
              <w:rPr>
                <w:rFonts w:asciiTheme="majorHAnsi" w:hAnsiTheme="majorHAnsi"/>
                <w:b/>
                <w:sz w:val="28"/>
                <w:szCs w:val="28"/>
              </w:rPr>
            </w:pPr>
            <w:r w:rsidRPr="00D96E34">
              <w:rPr>
                <w:rFonts w:asciiTheme="majorHAnsi" w:hAnsiTheme="majorHAnsi"/>
                <w:b/>
                <w:sz w:val="28"/>
                <w:szCs w:val="28"/>
              </w:rPr>
              <w:t xml:space="preserve">Motivational Interviewing </w:t>
            </w:r>
            <w:proofErr w:type="spellStart"/>
            <w:r w:rsidRPr="00D96E34">
              <w:rPr>
                <w:rFonts w:asciiTheme="majorHAnsi" w:hAnsiTheme="majorHAnsi"/>
                <w:b/>
                <w:sz w:val="28"/>
                <w:szCs w:val="28"/>
              </w:rPr>
              <w:t>iLearn</w:t>
            </w:r>
            <w:proofErr w:type="spellEnd"/>
            <w:r w:rsidRPr="00D96E34">
              <w:rPr>
                <w:rFonts w:asciiTheme="majorHAnsi" w:hAnsiTheme="majorHAnsi"/>
                <w:b/>
                <w:sz w:val="28"/>
                <w:szCs w:val="28"/>
              </w:rPr>
              <w:t xml:space="preserve"> module</w:t>
            </w:r>
          </w:p>
          <w:p w14:paraId="2F0D29A4" w14:textId="77777777" w:rsidR="00992030" w:rsidRPr="00D96E34" w:rsidRDefault="00992030" w:rsidP="00992030">
            <w:pPr>
              <w:rPr>
                <w:rFonts w:asciiTheme="majorHAnsi" w:hAnsiTheme="majorHAnsi"/>
                <w:b/>
                <w:sz w:val="28"/>
                <w:szCs w:val="28"/>
              </w:rPr>
            </w:pPr>
            <w:r w:rsidRPr="00D96E34">
              <w:rPr>
                <w:rFonts w:asciiTheme="majorHAnsi" w:hAnsiTheme="majorHAnsi"/>
                <w:b/>
                <w:sz w:val="28"/>
                <w:szCs w:val="28"/>
              </w:rPr>
              <w:t>PACE webinars</w:t>
            </w:r>
          </w:p>
          <w:p w14:paraId="270335DF" w14:textId="77777777" w:rsidR="00992030" w:rsidRDefault="00992030" w:rsidP="00992030">
            <w:pPr>
              <w:rPr>
                <w:rFonts w:asciiTheme="majorHAnsi" w:hAnsiTheme="majorHAnsi"/>
                <w:b/>
                <w:sz w:val="22"/>
                <w:szCs w:val="22"/>
              </w:rPr>
            </w:pPr>
          </w:p>
          <w:p w14:paraId="34BDCE5E" w14:textId="413675D1" w:rsidR="00992030" w:rsidRPr="00514D0D" w:rsidRDefault="00992030" w:rsidP="00992030">
            <w:pPr>
              <w:jc w:val="center"/>
              <w:rPr>
                <w:rFonts w:ascii="Aptos" w:hAnsi="Aptos"/>
                <w:b/>
                <w:sz w:val="28"/>
                <w:szCs w:val="28"/>
              </w:rPr>
            </w:pPr>
            <w:r>
              <w:rPr>
                <w:rFonts w:asciiTheme="majorHAnsi" w:hAnsiTheme="majorHAnsi"/>
                <w:i/>
                <w:sz w:val="18"/>
                <w:szCs w:val="18"/>
              </w:rPr>
              <w:t>M</w:t>
            </w:r>
            <w:r w:rsidRPr="00351DFB">
              <w:rPr>
                <w:rFonts w:asciiTheme="majorHAnsi" w:hAnsiTheme="majorHAnsi"/>
                <w:i/>
                <w:sz w:val="18"/>
                <w:szCs w:val="18"/>
              </w:rPr>
              <w:t xml:space="preserve">odules within the e-learning programme to develop knowledge and skills for targeted members of workforce </w:t>
            </w:r>
          </w:p>
        </w:tc>
        <w:tc>
          <w:tcPr>
            <w:tcW w:w="7371" w:type="dxa"/>
            <w:shd w:val="clear" w:color="auto" w:fill="92CDDC" w:themeFill="accent5" w:themeFillTint="99"/>
          </w:tcPr>
          <w:p w14:paraId="7A7F3061" w14:textId="6D20689F" w:rsidR="00E61B64" w:rsidRPr="000154A4" w:rsidRDefault="00E61B64" w:rsidP="00992030">
            <w:pPr>
              <w:rPr>
                <w:rFonts w:ascii="Aptos" w:eastAsia="+mn-ea" w:hAnsi="Aptos" w:cs="+mn-cs"/>
                <w:b/>
                <w:bCs/>
              </w:rPr>
            </w:pPr>
            <w:r w:rsidRPr="000154A4">
              <w:rPr>
                <w:rFonts w:ascii="Aptos" w:eastAsia="+mn-ea" w:hAnsi="Aptos" w:cs="+mn-cs"/>
                <w:b/>
                <w:bCs/>
              </w:rPr>
              <w:t>The modules cover –</w:t>
            </w:r>
          </w:p>
          <w:p w14:paraId="6152A98B" w14:textId="6E416531" w:rsidR="00992030" w:rsidRPr="000154A4" w:rsidRDefault="00E61B64" w:rsidP="000154A4">
            <w:pPr>
              <w:pStyle w:val="ListParagraph"/>
              <w:numPr>
                <w:ilvl w:val="0"/>
                <w:numId w:val="14"/>
              </w:numPr>
              <w:rPr>
                <w:rFonts w:ascii="Aptos" w:eastAsia="+mn-ea" w:hAnsi="Aptos" w:cs="+mn-cs"/>
              </w:rPr>
            </w:pPr>
            <w:r w:rsidRPr="000154A4">
              <w:rPr>
                <w:rFonts w:ascii="Aptos" w:eastAsia="+mn-ea" w:hAnsi="Aptos" w:cs="+mn-cs"/>
              </w:rPr>
              <w:t>M</w:t>
            </w:r>
            <w:r w:rsidR="00992030" w:rsidRPr="000154A4">
              <w:rPr>
                <w:rFonts w:ascii="Aptos" w:eastAsia="+mn-ea" w:hAnsi="Aptos" w:cs="+mn-cs"/>
              </w:rPr>
              <w:t xml:space="preserve">otivational interviewing skills and different ways in which you can </w:t>
            </w:r>
            <w:r w:rsidR="000154A4" w:rsidRPr="000154A4">
              <w:rPr>
                <w:rFonts w:ascii="Aptos" w:eastAsia="+mn-ea" w:hAnsi="Aptos" w:cs="+mn-cs"/>
              </w:rPr>
              <w:t>put these into practice</w:t>
            </w:r>
          </w:p>
          <w:p w14:paraId="70A2C802" w14:textId="3EDC187F" w:rsidR="00992030" w:rsidRPr="000154A4" w:rsidRDefault="00992030" w:rsidP="000154A4">
            <w:pPr>
              <w:pStyle w:val="ListParagraph"/>
              <w:numPr>
                <w:ilvl w:val="0"/>
                <w:numId w:val="14"/>
              </w:numPr>
              <w:rPr>
                <w:rFonts w:ascii="Aptos" w:hAnsi="Aptos"/>
                <w:b/>
                <w:bCs/>
              </w:rPr>
            </w:pPr>
            <w:r w:rsidRPr="000154A4">
              <w:rPr>
                <w:rFonts w:ascii="Aptos" w:eastAsia="+mn-ea" w:hAnsi="Aptos" w:cs="+mn-cs"/>
              </w:rPr>
              <w:t>PACE</w:t>
            </w:r>
            <w:r w:rsidR="000154A4" w:rsidRPr="000154A4">
              <w:rPr>
                <w:rFonts w:ascii="Aptos" w:eastAsia="+mn-ea" w:hAnsi="Aptos" w:cs="+mn-cs"/>
              </w:rPr>
              <w:t xml:space="preserve"> and how you can put Dan Hughes’ PACE model</w:t>
            </w:r>
            <w:r w:rsidRPr="000154A4">
              <w:rPr>
                <w:rFonts w:ascii="Aptos" w:eastAsia="+mn-ea" w:hAnsi="Aptos" w:cs="+mn-cs"/>
              </w:rPr>
              <w:t xml:space="preserve"> into practice with the children and adults you work with</w:t>
            </w:r>
            <w:r w:rsidRPr="000154A4">
              <w:rPr>
                <w:rFonts w:asciiTheme="majorHAnsi" w:eastAsia="+mn-ea" w:hAnsiTheme="majorHAnsi" w:cs="+mn-cs"/>
              </w:rPr>
              <w:t xml:space="preserve">  </w:t>
            </w:r>
          </w:p>
        </w:tc>
      </w:tr>
    </w:tbl>
    <w:p w14:paraId="1413F0D7" w14:textId="77777777" w:rsidR="000E617C" w:rsidRDefault="000E617C" w:rsidP="000E617C"/>
    <w:p w14:paraId="73B57FAA" w14:textId="77777777" w:rsidR="00017D36" w:rsidRPr="00992030" w:rsidRDefault="00017D36" w:rsidP="000E617C"/>
    <w:sectPr w:rsidR="00017D36" w:rsidRPr="00992030" w:rsidSect="000D0BC9">
      <w:headerReference w:type="default" r:id="rId10"/>
      <w:footerReference w:type="default" r:id="rId11"/>
      <w:pgSz w:w="16840" w:h="11900" w:orient="landscape"/>
      <w:pgMar w:top="1800" w:right="1440" w:bottom="1800" w:left="1440" w:header="708" w:footer="708" w:gutter="0"/>
      <w:cols w:space="708"/>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BA9674" w14:textId="77777777" w:rsidR="008B753A" w:rsidRDefault="008B753A">
      <w:r>
        <w:separator/>
      </w:r>
    </w:p>
  </w:endnote>
  <w:endnote w:type="continuationSeparator" w:id="0">
    <w:p w14:paraId="11416BEF" w14:textId="77777777" w:rsidR="008B753A" w:rsidRDefault="008B75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392330" w14:textId="77777777" w:rsidR="00835A41" w:rsidRPr="00835A41" w:rsidRDefault="00835A41" w:rsidP="00835A41">
    <w:pPr>
      <w:tabs>
        <w:tab w:val="left" w:pos="3760"/>
      </w:tabs>
      <w:rPr>
        <w:rFonts w:ascii="Aptos" w:hAnsi="Aptos"/>
      </w:rPr>
    </w:pPr>
    <w:r w:rsidRPr="00835A41">
      <w:rPr>
        <w:rFonts w:ascii="Aptos" w:hAnsi="Aptos"/>
      </w:rPr>
      <w:t xml:space="preserve">For further information or to book a place on any of the above please contact </w:t>
    </w:r>
    <w:hyperlink r:id="rId1" w:history="1">
      <w:r w:rsidRPr="00835A41">
        <w:rPr>
          <w:rStyle w:val="Hyperlink"/>
          <w:rFonts w:ascii="Aptos" w:hAnsi="Aptos"/>
        </w:rPr>
        <w:t>amy.kendrick@cheshirewestandchester.gov.uk</w:t>
      </w:r>
    </w:hyperlink>
    <w:r w:rsidRPr="00835A41">
      <w:rPr>
        <w:rFonts w:ascii="Aptos" w:hAnsi="Aptos"/>
      </w:rPr>
      <w:t xml:space="preserve"> </w:t>
    </w:r>
  </w:p>
  <w:p w14:paraId="616CC7FB" w14:textId="4FCED476" w:rsidR="00021CE6" w:rsidRDefault="00F42C67">
    <w:pPr>
      <w:pStyle w:val="Footer"/>
    </w:pPr>
    <w:r>
      <w:rPr>
        <w:noProof/>
      </w:rPr>
      <w:drawing>
        <wp:anchor distT="0" distB="0" distL="114300" distR="114300" simplePos="0" relativeHeight="251660288" behindDoc="0" locked="0" layoutInCell="1" allowOverlap="1" wp14:anchorId="6910BA91" wp14:editId="7E856552">
          <wp:simplePos x="0" y="0"/>
          <wp:positionH relativeFrom="page">
            <wp:posOffset>15240</wp:posOffset>
          </wp:positionH>
          <wp:positionV relativeFrom="paragraph">
            <wp:posOffset>70485</wp:posOffset>
          </wp:positionV>
          <wp:extent cx="10652760" cy="726440"/>
          <wp:effectExtent l="0" t="0" r="0" b="0"/>
          <wp:wrapTight wrapText="bothSides">
            <wp:wrapPolygon edited="0">
              <wp:start x="0" y="0"/>
              <wp:lineTo x="0" y="20958"/>
              <wp:lineTo x="21554" y="20958"/>
              <wp:lineTo x="21554" y="0"/>
              <wp:lineTo x="0" y="0"/>
            </wp:wrapPolygon>
          </wp:wrapTight>
          <wp:docPr id="4" name="Picture 4" descr=":6010 OWOW word template NEW-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6010 OWOW word template NEW-02.jpg"/>
                  <pic:cNvPicPr>
                    <a:picLocks noChangeAspect="1" noChangeArrowheads="1"/>
                  </pic:cNvPicPr>
                </pic:nvPicPr>
                <pic:blipFill>
                  <a:blip r:embed="rId2"/>
                  <a:srcRect/>
                  <a:stretch>
                    <a:fillRect/>
                  </a:stretch>
                </pic:blipFill>
                <pic:spPr bwMode="auto">
                  <a:xfrm>
                    <a:off x="0" y="0"/>
                    <a:ext cx="10652760" cy="72644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p>
  <w:p w14:paraId="1C330B90" w14:textId="5D3EDDC6" w:rsidR="008650A5" w:rsidRDefault="008650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1C41AD" w14:textId="77777777" w:rsidR="008B753A" w:rsidRDefault="008B753A">
      <w:r>
        <w:separator/>
      </w:r>
    </w:p>
  </w:footnote>
  <w:footnote w:type="continuationSeparator" w:id="0">
    <w:p w14:paraId="20CED7FD" w14:textId="77777777" w:rsidR="008B753A" w:rsidRDefault="008B75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5DA835" w14:textId="19B26033" w:rsidR="007A0DC5" w:rsidRDefault="00F42C67">
    <w:pPr>
      <w:pStyle w:val="Header"/>
    </w:pPr>
    <w:r>
      <w:rPr>
        <w:noProof/>
      </w:rPr>
      <mc:AlternateContent>
        <mc:Choice Requires="wps">
          <w:drawing>
            <wp:anchor distT="45720" distB="45720" distL="114300" distR="114300" simplePos="0" relativeHeight="251663360" behindDoc="0" locked="0" layoutInCell="1" allowOverlap="1" wp14:anchorId="6B2151A0" wp14:editId="26286C3B">
              <wp:simplePos x="0" y="0"/>
              <wp:positionH relativeFrom="margin">
                <wp:posOffset>457200</wp:posOffset>
              </wp:positionH>
              <wp:positionV relativeFrom="paragraph">
                <wp:posOffset>-144780</wp:posOffset>
              </wp:positionV>
              <wp:extent cx="7277100" cy="1404620"/>
              <wp:effectExtent l="0" t="0" r="19050" b="2095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solidFill>
                          <a:srgbClr val="000000"/>
                        </a:solidFill>
                        <a:miter lim="800000"/>
                        <a:headEnd/>
                        <a:tailEnd/>
                      </a:ln>
                    </wps:spPr>
                    <wps:txbx>
                      <w:txbxContent>
                        <w:p w14:paraId="20421C4E" w14:textId="1E00A6CC" w:rsidR="00F42C67" w:rsidRPr="00F42C67" w:rsidRDefault="00F42C67" w:rsidP="00241282">
                          <w:pPr>
                            <w:jc w:val="center"/>
                            <w:rPr>
                              <w:rFonts w:ascii="Aptos" w:hAnsi="Aptos"/>
                              <w:sz w:val="36"/>
                              <w:szCs w:val="36"/>
                            </w:rPr>
                          </w:pPr>
                          <w:r w:rsidRPr="00F42C67">
                            <w:rPr>
                              <w:rFonts w:ascii="Aptos" w:hAnsi="Aptos"/>
                              <w:sz w:val="36"/>
                              <w:szCs w:val="36"/>
                            </w:rPr>
                            <w:t>Our Way of Working Training Map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B2151A0" id="_x0000_t202" coordsize="21600,21600" o:spt="202" path="m,l,21600r21600,l21600,xe">
              <v:stroke joinstyle="miter"/>
              <v:path gradientshapeok="t" o:connecttype="rect"/>
            </v:shapetype>
            <v:shape id="Text Box 2" o:spid="_x0000_s1026" type="#_x0000_t202" style="position:absolute;margin-left:36pt;margin-top:-11.4pt;width:573pt;height:110.6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">
              <v:textbox style="mso-fit-shape-to-text:t">
                <w:txbxContent>
                  <w:p w14:paraId="20421C4E" w14:textId="1E00A6CC" w:rsidR="00F42C67" w:rsidRPr="00F42C67" w:rsidRDefault="00F42C67" w:rsidP="00241282">
                    <w:pPr>
                      <w:jc w:val="center"/>
                      <w:rPr>
                        <w:rFonts w:ascii="Aptos" w:hAnsi="Aptos"/>
                        <w:sz w:val="36"/>
                        <w:szCs w:val="36"/>
                      </w:rPr>
                    </w:pPr>
                    <w:r w:rsidRPr="00F42C67">
                      <w:rPr>
                        <w:rFonts w:ascii="Aptos" w:hAnsi="Aptos"/>
                        <w:sz w:val="36"/>
                        <w:szCs w:val="36"/>
                      </w:rPr>
                      <w:t>Our Way of Working Training Map</w:t>
                    </w:r>
                  </w:p>
                </w:txbxContent>
              </v:textbox>
              <w10:wrap type="square" anchorx="margin"/>
            </v:shape>
          </w:pict>
        </mc:Fallback>
      </mc:AlternateContent>
    </w:r>
    <w:r w:rsidR="00C1133C">
      <w:rPr>
        <w:noProof/>
        <w:lang w:eastAsia="en-GB"/>
      </w:rPr>
      <w:drawing>
        <wp:anchor distT="0" distB="0" distL="114300" distR="114300" simplePos="0" relativeHeight="251656192" behindDoc="1" locked="0" layoutInCell="1" allowOverlap="1" wp14:anchorId="587E04B7" wp14:editId="2107F483">
          <wp:simplePos x="0" y="0"/>
          <wp:positionH relativeFrom="page">
            <wp:posOffset>210</wp:posOffset>
          </wp:positionH>
          <wp:positionV relativeFrom="paragraph">
            <wp:posOffset>-434975</wp:posOffset>
          </wp:positionV>
          <wp:extent cx="10891312" cy="940490"/>
          <wp:effectExtent l="0" t="0" r="5715" b="0"/>
          <wp:wrapNone/>
          <wp:docPr id="1" name="Picture 1" descr="Lee LaCie:Cheshire West and Chester Council:New Ways Working_A4 Footer:New Ways Working_A4 Footer_Land-0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ee LaCie:Cheshire West and Chester Council:New Ways Working_A4 Footer:New Ways Working_A4 Footer_Land-03.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891312" cy="940490"/>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F8786E"/>
    <w:multiLevelType w:val="hybridMultilevel"/>
    <w:tmpl w:val="A78C2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C817DC"/>
    <w:multiLevelType w:val="hybridMultilevel"/>
    <w:tmpl w:val="26C489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36757203"/>
    <w:multiLevelType w:val="multilevel"/>
    <w:tmpl w:val="4274C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8AF482B"/>
    <w:multiLevelType w:val="hybridMultilevel"/>
    <w:tmpl w:val="B2CE1C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AD25B5C"/>
    <w:multiLevelType w:val="hybridMultilevel"/>
    <w:tmpl w:val="3850BA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8F3D37"/>
    <w:multiLevelType w:val="hybridMultilevel"/>
    <w:tmpl w:val="67326BF2"/>
    <w:lvl w:ilvl="0" w:tplc="A4723780">
      <w:start w:val="1"/>
      <w:numFmt w:val="bullet"/>
      <w:lvlText w:val="-"/>
      <w:lvlJc w:val="left"/>
      <w:pPr>
        <w:tabs>
          <w:tab w:val="num" w:pos="720"/>
        </w:tabs>
        <w:ind w:left="720" w:hanging="360"/>
      </w:pPr>
      <w:rPr>
        <w:rFonts w:ascii="Arial" w:hAnsi="Arial" w:hint="default"/>
      </w:rPr>
    </w:lvl>
    <w:lvl w:ilvl="1" w:tplc="B7BAE4C2" w:tentative="1">
      <w:start w:val="1"/>
      <w:numFmt w:val="bullet"/>
      <w:lvlText w:val="-"/>
      <w:lvlJc w:val="left"/>
      <w:pPr>
        <w:tabs>
          <w:tab w:val="num" w:pos="1440"/>
        </w:tabs>
        <w:ind w:left="1440" w:hanging="360"/>
      </w:pPr>
      <w:rPr>
        <w:rFonts w:ascii="Arial" w:hAnsi="Arial" w:hint="default"/>
      </w:rPr>
    </w:lvl>
    <w:lvl w:ilvl="2" w:tplc="7C0424B0" w:tentative="1">
      <w:start w:val="1"/>
      <w:numFmt w:val="bullet"/>
      <w:lvlText w:val="-"/>
      <w:lvlJc w:val="left"/>
      <w:pPr>
        <w:tabs>
          <w:tab w:val="num" w:pos="2160"/>
        </w:tabs>
        <w:ind w:left="2160" w:hanging="360"/>
      </w:pPr>
      <w:rPr>
        <w:rFonts w:ascii="Arial" w:hAnsi="Arial" w:hint="default"/>
      </w:rPr>
    </w:lvl>
    <w:lvl w:ilvl="3" w:tplc="E070C61E" w:tentative="1">
      <w:start w:val="1"/>
      <w:numFmt w:val="bullet"/>
      <w:lvlText w:val="-"/>
      <w:lvlJc w:val="left"/>
      <w:pPr>
        <w:tabs>
          <w:tab w:val="num" w:pos="2880"/>
        </w:tabs>
        <w:ind w:left="2880" w:hanging="360"/>
      </w:pPr>
      <w:rPr>
        <w:rFonts w:ascii="Arial" w:hAnsi="Arial" w:hint="default"/>
      </w:rPr>
    </w:lvl>
    <w:lvl w:ilvl="4" w:tplc="E0FCA2E2" w:tentative="1">
      <w:start w:val="1"/>
      <w:numFmt w:val="bullet"/>
      <w:lvlText w:val="-"/>
      <w:lvlJc w:val="left"/>
      <w:pPr>
        <w:tabs>
          <w:tab w:val="num" w:pos="3600"/>
        </w:tabs>
        <w:ind w:left="3600" w:hanging="360"/>
      </w:pPr>
      <w:rPr>
        <w:rFonts w:ascii="Arial" w:hAnsi="Arial" w:hint="default"/>
      </w:rPr>
    </w:lvl>
    <w:lvl w:ilvl="5" w:tplc="47D8AB9C" w:tentative="1">
      <w:start w:val="1"/>
      <w:numFmt w:val="bullet"/>
      <w:lvlText w:val="-"/>
      <w:lvlJc w:val="left"/>
      <w:pPr>
        <w:tabs>
          <w:tab w:val="num" w:pos="4320"/>
        </w:tabs>
        <w:ind w:left="4320" w:hanging="360"/>
      </w:pPr>
      <w:rPr>
        <w:rFonts w:ascii="Arial" w:hAnsi="Arial" w:hint="default"/>
      </w:rPr>
    </w:lvl>
    <w:lvl w:ilvl="6" w:tplc="F5987FF2" w:tentative="1">
      <w:start w:val="1"/>
      <w:numFmt w:val="bullet"/>
      <w:lvlText w:val="-"/>
      <w:lvlJc w:val="left"/>
      <w:pPr>
        <w:tabs>
          <w:tab w:val="num" w:pos="5040"/>
        </w:tabs>
        <w:ind w:left="5040" w:hanging="360"/>
      </w:pPr>
      <w:rPr>
        <w:rFonts w:ascii="Arial" w:hAnsi="Arial" w:hint="default"/>
      </w:rPr>
    </w:lvl>
    <w:lvl w:ilvl="7" w:tplc="D9B44A2C" w:tentative="1">
      <w:start w:val="1"/>
      <w:numFmt w:val="bullet"/>
      <w:lvlText w:val="-"/>
      <w:lvlJc w:val="left"/>
      <w:pPr>
        <w:tabs>
          <w:tab w:val="num" w:pos="5760"/>
        </w:tabs>
        <w:ind w:left="5760" w:hanging="360"/>
      </w:pPr>
      <w:rPr>
        <w:rFonts w:ascii="Arial" w:hAnsi="Arial" w:hint="default"/>
      </w:rPr>
    </w:lvl>
    <w:lvl w:ilvl="8" w:tplc="FDD80A7E"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45062BC2"/>
    <w:multiLevelType w:val="hybridMultilevel"/>
    <w:tmpl w:val="F8C409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A73055"/>
    <w:multiLevelType w:val="hybridMultilevel"/>
    <w:tmpl w:val="F050F3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CF2DA5"/>
    <w:multiLevelType w:val="hybridMultilevel"/>
    <w:tmpl w:val="B352E3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DCA46D6"/>
    <w:multiLevelType w:val="hybridMultilevel"/>
    <w:tmpl w:val="8558F0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3434687"/>
    <w:multiLevelType w:val="hybridMultilevel"/>
    <w:tmpl w:val="EBF472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3A72D24"/>
    <w:multiLevelType w:val="hybridMultilevel"/>
    <w:tmpl w:val="2EF6FB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BE1400D"/>
    <w:multiLevelType w:val="hybridMultilevel"/>
    <w:tmpl w:val="0D4209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C161FAC"/>
    <w:multiLevelType w:val="hybridMultilevel"/>
    <w:tmpl w:val="B1E2A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05479710">
    <w:abstractNumId w:val="10"/>
  </w:num>
  <w:num w:numId="2" w16cid:durableId="2125417848">
    <w:abstractNumId w:val="5"/>
  </w:num>
  <w:num w:numId="3" w16cid:durableId="1920869060">
    <w:abstractNumId w:val="13"/>
  </w:num>
  <w:num w:numId="4" w16cid:durableId="52235321">
    <w:abstractNumId w:val="12"/>
  </w:num>
  <w:num w:numId="5" w16cid:durableId="385836037">
    <w:abstractNumId w:val="11"/>
  </w:num>
  <w:num w:numId="6" w16cid:durableId="911744327">
    <w:abstractNumId w:val="8"/>
  </w:num>
  <w:num w:numId="7" w16cid:durableId="1048649071">
    <w:abstractNumId w:val="6"/>
  </w:num>
  <w:num w:numId="8" w16cid:durableId="1442533238">
    <w:abstractNumId w:val="1"/>
  </w:num>
  <w:num w:numId="9" w16cid:durableId="2113087226">
    <w:abstractNumId w:val="0"/>
  </w:num>
  <w:num w:numId="10" w16cid:durableId="1672561522">
    <w:abstractNumId w:val="3"/>
  </w:num>
  <w:num w:numId="11" w16cid:durableId="1857040679">
    <w:abstractNumId w:val="2"/>
  </w:num>
  <w:num w:numId="12" w16cid:durableId="1044401779">
    <w:abstractNumId w:val="9"/>
  </w:num>
  <w:num w:numId="13" w16cid:durableId="1943757795">
    <w:abstractNumId w:val="7"/>
  </w:num>
  <w:num w:numId="14" w16cid:durableId="190036471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0DC5"/>
    <w:rsid w:val="000154A4"/>
    <w:rsid w:val="00015A3B"/>
    <w:rsid w:val="00017D36"/>
    <w:rsid w:val="00021CE6"/>
    <w:rsid w:val="00027ACF"/>
    <w:rsid w:val="0004496B"/>
    <w:rsid w:val="0006179F"/>
    <w:rsid w:val="00070789"/>
    <w:rsid w:val="00074EA0"/>
    <w:rsid w:val="000757C2"/>
    <w:rsid w:val="000A4415"/>
    <w:rsid w:val="000C1D0F"/>
    <w:rsid w:val="000C6E02"/>
    <w:rsid w:val="000D08B9"/>
    <w:rsid w:val="000D0BC9"/>
    <w:rsid w:val="000D380E"/>
    <w:rsid w:val="000D6428"/>
    <w:rsid w:val="000E1DCB"/>
    <w:rsid w:val="000E403C"/>
    <w:rsid w:val="000E617C"/>
    <w:rsid w:val="000F45FD"/>
    <w:rsid w:val="00110CBF"/>
    <w:rsid w:val="001200CE"/>
    <w:rsid w:val="00124018"/>
    <w:rsid w:val="0014396E"/>
    <w:rsid w:val="00155E42"/>
    <w:rsid w:val="00160D21"/>
    <w:rsid w:val="00163A3B"/>
    <w:rsid w:val="00170FD1"/>
    <w:rsid w:val="00195162"/>
    <w:rsid w:val="001A1F83"/>
    <w:rsid w:val="001A253B"/>
    <w:rsid w:val="001D2E63"/>
    <w:rsid w:val="001E6BD8"/>
    <w:rsid w:val="001E7B91"/>
    <w:rsid w:val="00241282"/>
    <w:rsid w:val="002617BD"/>
    <w:rsid w:val="00286AF7"/>
    <w:rsid w:val="002E4891"/>
    <w:rsid w:val="002E78F2"/>
    <w:rsid w:val="003109D5"/>
    <w:rsid w:val="00311D39"/>
    <w:rsid w:val="003158E2"/>
    <w:rsid w:val="003430D4"/>
    <w:rsid w:val="00356250"/>
    <w:rsid w:val="003628AF"/>
    <w:rsid w:val="00373170"/>
    <w:rsid w:val="003867C5"/>
    <w:rsid w:val="00396F47"/>
    <w:rsid w:val="003A5EB0"/>
    <w:rsid w:val="003C0386"/>
    <w:rsid w:val="003E12F8"/>
    <w:rsid w:val="003E5AB6"/>
    <w:rsid w:val="003F0515"/>
    <w:rsid w:val="003F2656"/>
    <w:rsid w:val="003F30B8"/>
    <w:rsid w:val="003F3193"/>
    <w:rsid w:val="003F4FF3"/>
    <w:rsid w:val="003F5019"/>
    <w:rsid w:val="00410FA6"/>
    <w:rsid w:val="00431A19"/>
    <w:rsid w:val="00441AA5"/>
    <w:rsid w:val="0044557E"/>
    <w:rsid w:val="004616D1"/>
    <w:rsid w:val="0047037F"/>
    <w:rsid w:val="0047174B"/>
    <w:rsid w:val="00474F57"/>
    <w:rsid w:val="004B6436"/>
    <w:rsid w:val="004D247B"/>
    <w:rsid w:val="004D33AF"/>
    <w:rsid w:val="004D3440"/>
    <w:rsid w:val="004D629D"/>
    <w:rsid w:val="00514D0D"/>
    <w:rsid w:val="005346A0"/>
    <w:rsid w:val="00590E38"/>
    <w:rsid w:val="00593B9B"/>
    <w:rsid w:val="005A0670"/>
    <w:rsid w:val="005A1A48"/>
    <w:rsid w:val="005C2092"/>
    <w:rsid w:val="005D24F3"/>
    <w:rsid w:val="005E2ADD"/>
    <w:rsid w:val="005E3493"/>
    <w:rsid w:val="00605AD4"/>
    <w:rsid w:val="006206AA"/>
    <w:rsid w:val="00631A3F"/>
    <w:rsid w:val="00647209"/>
    <w:rsid w:val="00651445"/>
    <w:rsid w:val="00654BA9"/>
    <w:rsid w:val="006629E1"/>
    <w:rsid w:val="0067630E"/>
    <w:rsid w:val="00683A4C"/>
    <w:rsid w:val="006B130D"/>
    <w:rsid w:val="006B291B"/>
    <w:rsid w:val="006B43F1"/>
    <w:rsid w:val="006C35CE"/>
    <w:rsid w:val="006C7716"/>
    <w:rsid w:val="006D2887"/>
    <w:rsid w:val="006D2C6F"/>
    <w:rsid w:val="006F016C"/>
    <w:rsid w:val="007150CC"/>
    <w:rsid w:val="00722F91"/>
    <w:rsid w:val="00743A1F"/>
    <w:rsid w:val="00753B6F"/>
    <w:rsid w:val="00785249"/>
    <w:rsid w:val="00785E27"/>
    <w:rsid w:val="00796FA7"/>
    <w:rsid w:val="007A0DC5"/>
    <w:rsid w:val="007A6A1F"/>
    <w:rsid w:val="007E6C32"/>
    <w:rsid w:val="00804305"/>
    <w:rsid w:val="00830A2B"/>
    <w:rsid w:val="0083130C"/>
    <w:rsid w:val="00835A41"/>
    <w:rsid w:val="00843CAA"/>
    <w:rsid w:val="008650A5"/>
    <w:rsid w:val="00872944"/>
    <w:rsid w:val="008A2EDB"/>
    <w:rsid w:val="008B187A"/>
    <w:rsid w:val="008B753A"/>
    <w:rsid w:val="008C1669"/>
    <w:rsid w:val="008E53BD"/>
    <w:rsid w:val="008E7BEE"/>
    <w:rsid w:val="00906DE0"/>
    <w:rsid w:val="00924BC7"/>
    <w:rsid w:val="009310D7"/>
    <w:rsid w:val="009321DD"/>
    <w:rsid w:val="00937356"/>
    <w:rsid w:val="00947062"/>
    <w:rsid w:val="00957EE9"/>
    <w:rsid w:val="00977FBD"/>
    <w:rsid w:val="00992030"/>
    <w:rsid w:val="009B6150"/>
    <w:rsid w:val="009C46EE"/>
    <w:rsid w:val="009C570E"/>
    <w:rsid w:val="00A11BB6"/>
    <w:rsid w:val="00A1366E"/>
    <w:rsid w:val="00A16982"/>
    <w:rsid w:val="00A221F8"/>
    <w:rsid w:val="00A3012E"/>
    <w:rsid w:val="00A523D1"/>
    <w:rsid w:val="00A60092"/>
    <w:rsid w:val="00A61959"/>
    <w:rsid w:val="00A83724"/>
    <w:rsid w:val="00AA190A"/>
    <w:rsid w:val="00AA6106"/>
    <w:rsid w:val="00AB6105"/>
    <w:rsid w:val="00AC11F6"/>
    <w:rsid w:val="00AC12A0"/>
    <w:rsid w:val="00AE5857"/>
    <w:rsid w:val="00AF2538"/>
    <w:rsid w:val="00B14434"/>
    <w:rsid w:val="00B15B0B"/>
    <w:rsid w:val="00B37C71"/>
    <w:rsid w:val="00B5738C"/>
    <w:rsid w:val="00B6523E"/>
    <w:rsid w:val="00B863BA"/>
    <w:rsid w:val="00BC52DA"/>
    <w:rsid w:val="00BC74D9"/>
    <w:rsid w:val="00BD6C4E"/>
    <w:rsid w:val="00BE715B"/>
    <w:rsid w:val="00C1133C"/>
    <w:rsid w:val="00C23371"/>
    <w:rsid w:val="00C45886"/>
    <w:rsid w:val="00C5146C"/>
    <w:rsid w:val="00C60DD6"/>
    <w:rsid w:val="00C930B6"/>
    <w:rsid w:val="00CD0A7A"/>
    <w:rsid w:val="00CE6618"/>
    <w:rsid w:val="00CF01AC"/>
    <w:rsid w:val="00CF7D51"/>
    <w:rsid w:val="00D0050D"/>
    <w:rsid w:val="00D02E3E"/>
    <w:rsid w:val="00D26418"/>
    <w:rsid w:val="00D330D9"/>
    <w:rsid w:val="00D431E3"/>
    <w:rsid w:val="00D6517C"/>
    <w:rsid w:val="00D80F47"/>
    <w:rsid w:val="00D86025"/>
    <w:rsid w:val="00D86721"/>
    <w:rsid w:val="00D90AF1"/>
    <w:rsid w:val="00D91919"/>
    <w:rsid w:val="00D96E34"/>
    <w:rsid w:val="00DA6804"/>
    <w:rsid w:val="00DD3E83"/>
    <w:rsid w:val="00E32162"/>
    <w:rsid w:val="00E61B64"/>
    <w:rsid w:val="00E753EE"/>
    <w:rsid w:val="00E955CF"/>
    <w:rsid w:val="00E95FA0"/>
    <w:rsid w:val="00EB6BBE"/>
    <w:rsid w:val="00ED09DC"/>
    <w:rsid w:val="00EE658A"/>
    <w:rsid w:val="00EF2817"/>
    <w:rsid w:val="00F130A4"/>
    <w:rsid w:val="00F136FD"/>
    <w:rsid w:val="00F15287"/>
    <w:rsid w:val="00F306F6"/>
    <w:rsid w:val="00F4073F"/>
    <w:rsid w:val="00F42C67"/>
    <w:rsid w:val="00F45653"/>
    <w:rsid w:val="00F4762D"/>
    <w:rsid w:val="00F6730C"/>
    <w:rsid w:val="00F83AA6"/>
    <w:rsid w:val="00F9100D"/>
    <w:rsid w:val="00FA0D6F"/>
    <w:rsid w:val="00FA4B0D"/>
    <w:rsid w:val="00FB5ADE"/>
    <w:rsid w:val="00FC5EE5"/>
    <w:rsid w:val="00FD4CCB"/>
    <w:rsid w:val="00FD603E"/>
    <w:rsid w:val="00FE31DF"/>
    <w:rsid w:val="00FF6152"/>
    <w:rsid w:val="00FF7BC6"/>
  </w:rsids>
  <m:mathPr>
    <m:mathFont m:val="Cambria Math"/>
    <m:brkBin m:val="before"/>
    <m:brkBinSub m:val="--"/>
    <m:smallFrac m:val="0"/>
    <m:dispDef m:val="0"/>
    <m:lMargin m:val="0"/>
    <m:rMargin m:val="0"/>
    <m:defJc m:val="centerGroup"/>
    <m:wrapRight/>
    <m:intLim m:val="subSup"/>
    <m:naryLim m:val="subSup"/>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38ED8805"/>
  <w15:docId w15:val="{86830D7B-A1DD-46BA-9E2E-853E370E1A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51019"/>
    <w:rPr>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A0DC5"/>
    <w:pPr>
      <w:tabs>
        <w:tab w:val="center" w:pos="4320"/>
        <w:tab w:val="right" w:pos="8640"/>
      </w:tabs>
    </w:pPr>
  </w:style>
  <w:style w:type="character" w:customStyle="1" w:styleId="HeaderChar">
    <w:name w:val="Header Char"/>
    <w:basedOn w:val="DefaultParagraphFont"/>
    <w:link w:val="Header"/>
    <w:uiPriority w:val="99"/>
    <w:rsid w:val="007A0DC5"/>
    <w:rPr>
      <w:sz w:val="24"/>
      <w:szCs w:val="24"/>
    </w:rPr>
  </w:style>
  <w:style w:type="paragraph" w:styleId="Footer">
    <w:name w:val="footer"/>
    <w:basedOn w:val="Normal"/>
    <w:link w:val="FooterChar"/>
    <w:uiPriority w:val="99"/>
    <w:unhideWhenUsed/>
    <w:rsid w:val="007A0DC5"/>
    <w:pPr>
      <w:tabs>
        <w:tab w:val="center" w:pos="4320"/>
        <w:tab w:val="right" w:pos="8640"/>
      </w:tabs>
    </w:pPr>
  </w:style>
  <w:style w:type="character" w:customStyle="1" w:styleId="FooterChar">
    <w:name w:val="Footer Char"/>
    <w:basedOn w:val="DefaultParagraphFont"/>
    <w:link w:val="Footer"/>
    <w:uiPriority w:val="99"/>
    <w:rsid w:val="007A0DC5"/>
    <w:rPr>
      <w:sz w:val="24"/>
      <w:szCs w:val="24"/>
    </w:rPr>
  </w:style>
  <w:style w:type="paragraph" w:styleId="ListParagraph">
    <w:name w:val="List Paragraph"/>
    <w:basedOn w:val="Normal"/>
    <w:uiPriority w:val="34"/>
    <w:qFormat/>
    <w:rsid w:val="001E6BD8"/>
    <w:pPr>
      <w:spacing w:after="200" w:line="276" w:lineRule="auto"/>
      <w:ind w:left="720"/>
      <w:contextualSpacing/>
    </w:pPr>
    <w:rPr>
      <w:rFonts w:ascii="Calibri" w:eastAsia="Calibri" w:hAnsi="Calibri" w:cs="Times New Roman"/>
      <w:sz w:val="22"/>
      <w:szCs w:val="22"/>
      <w:lang w:val="en-GB"/>
    </w:rPr>
  </w:style>
  <w:style w:type="paragraph" w:styleId="NoSpacing">
    <w:name w:val="No Spacing"/>
    <w:uiPriority w:val="1"/>
    <w:qFormat/>
    <w:rsid w:val="00947062"/>
    <w:rPr>
      <w:sz w:val="24"/>
      <w:szCs w:val="24"/>
    </w:rPr>
  </w:style>
  <w:style w:type="table" w:styleId="TableGrid">
    <w:name w:val="Table Grid"/>
    <w:basedOn w:val="TableNormal"/>
    <w:uiPriority w:val="59"/>
    <w:rsid w:val="004616D1"/>
    <w:rPr>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30A2B"/>
    <w:pPr>
      <w:spacing w:before="100" w:beforeAutospacing="1" w:after="100" w:afterAutospacing="1"/>
    </w:pPr>
    <w:rPr>
      <w:rFonts w:ascii="Times New Roman" w:eastAsia="Times New Roman" w:hAnsi="Times New Roman" w:cs="Times New Roman"/>
      <w:lang w:val="en-GB" w:eastAsia="en-GB"/>
    </w:rPr>
  </w:style>
  <w:style w:type="paragraph" w:customStyle="1" w:styleId="Default">
    <w:name w:val="Default"/>
    <w:rsid w:val="00FB5ADE"/>
    <w:pPr>
      <w:autoSpaceDE w:val="0"/>
      <w:autoSpaceDN w:val="0"/>
      <w:adjustRightInd w:val="0"/>
    </w:pPr>
    <w:rPr>
      <w:rFonts w:ascii="Calibri" w:hAnsi="Calibri" w:cs="Calibri"/>
      <w:color w:val="000000"/>
      <w:sz w:val="24"/>
      <w:szCs w:val="24"/>
      <w:lang w:val="en-GB"/>
    </w:rPr>
  </w:style>
  <w:style w:type="character" w:styleId="Hyperlink">
    <w:name w:val="Hyperlink"/>
    <w:uiPriority w:val="99"/>
    <w:unhideWhenUsed/>
    <w:rsid w:val="00FC5EE5"/>
    <w:rPr>
      <w:color w:val="0000FF"/>
      <w:u w:val="single"/>
    </w:rPr>
  </w:style>
  <w:style w:type="character" w:styleId="Strong">
    <w:name w:val="Strong"/>
    <w:basedOn w:val="DefaultParagraphFont"/>
    <w:uiPriority w:val="22"/>
    <w:qFormat/>
    <w:rsid w:val="00431A19"/>
    <w:rPr>
      <w:b/>
      <w:bCs/>
    </w:rPr>
  </w:style>
  <w:style w:type="character" w:styleId="UnresolvedMention">
    <w:name w:val="Unresolved Mention"/>
    <w:basedOn w:val="DefaultParagraphFont"/>
    <w:uiPriority w:val="99"/>
    <w:semiHidden/>
    <w:unhideWhenUsed/>
    <w:rsid w:val="00835A4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2629148">
      <w:bodyDiv w:val="1"/>
      <w:marLeft w:val="0"/>
      <w:marRight w:val="0"/>
      <w:marTop w:val="0"/>
      <w:marBottom w:val="0"/>
      <w:divBdr>
        <w:top w:val="none" w:sz="0" w:space="0" w:color="auto"/>
        <w:left w:val="none" w:sz="0" w:space="0" w:color="auto"/>
        <w:bottom w:val="none" w:sz="0" w:space="0" w:color="auto"/>
        <w:right w:val="none" w:sz="0" w:space="0" w:color="auto"/>
      </w:divBdr>
    </w:div>
    <w:div w:id="884221548">
      <w:bodyDiv w:val="1"/>
      <w:marLeft w:val="0"/>
      <w:marRight w:val="0"/>
      <w:marTop w:val="0"/>
      <w:marBottom w:val="0"/>
      <w:divBdr>
        <w:top w:val="none" w:sz="0" w:space="0" w:color="auto"/>
        <w:left w:val="none" w:sz="0" w:space="0" w:color="auto"/>
        <w:bottom w:val="none" w:sz="0" w:space="0" w:color="auto"/>
        <w:right w:val="none" w:sz="0" w:space="0" w:color="auto"/>
      </w:divBdr>
    </w:div>
    <w:div w:id="1355224981">
      <w:bodyDiv w:val="1"/>
      <w:marLeft w:val="0"/>
      <w:marRight w:val="0"/>
      <w:marTop w:val="0"/>
      <w:marBottom w:val="0"/>
      <w:divBdr>
        <w:top w:val="none" w:sz="0" w:space="0" w:color="auto"/>
        <w:left w:val="none" w:sz="0" w:space="0" w:color="auto"/>
        <w:bottom w:val="none" w:sz="0" w:space="0" w:color="auto"/>
        <w:right w:val="none" w:sz="0" w:space="0" w:color="auto"/>
      </w:divBdr>
    </w:div>
    <w:div w:id="1743599090">
      <w:bodyDiv w:val="1"/>
      <w:marLeft w:val="0"/>
      <w:marRight w:val="0"/>
      <w:marTop w:val="0"/>
      <w:marBottom w:val="0"/>
      <w:divBdr>
        <w:top w:val="none" w:sz="0" w:space="0" w:color="auto"/>
        <w:left w:val="none" w:sz="0" w:space="0" w:color="auto"/>
        <w:bottom w:val="none" w:sz="0" w:space="0" w:color="auto"/>
        <w:right w:val="none" w:sz="0" w:space="0" w:color="auto"/>
      </w:divBdr>
      <w:divsChild>
        <w:div w:id="598954352">
          <w:marLeft w:val="446"/>
          <w:marRight w:val="0"/>
          <w:marTop w:val="0"/>
          <w:marBottom w:val="0"/>
          <w:divBdr>
            <w:top w:val="none" w:sz="0" w:space="0" w:color="auto"/>
            <w:left w:val="none" w:sz="0" w:space="0" w:color="auto"/>
            <w:bottom w:val="none" w:sz="0" w:space="0" w:color="auto"/>
            <w:right w:val="none" w:sz="0" w:space="0" w:color="auto"/>
          </w:divBdr>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foot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hyperlink" Target="mailto:amy.kendrick@cheshirewestandchester.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00A22D0D4388C41B48B8CC580A47FEB" ma:contentTypeVersion="13" ma:contentTypeDescription="Create a new document." ma:contentTypeScope="" ma:versionID="6cb260c149c48227f95590d158a8d9ff">
  <xsd:schema xmlns:xsd="http://www.w3.org/2001/XMLSchema" xmlns:xs="http://www.w3.org/2001/XMLSchema" xmlns:p="http://schemas.microsoft.com/office/2006/metadata/properties" xmlns:ns3="eede01f6-4026-4a55-9982-dec1dd49e7d1" xmlns:ns4="de56ef37-bf23-4960-af3d-e728c4e8a83a" targetNamespace="http://schemas.microsoft.com/office/2006/metadata/properties" ma:root="true" ma:fieldsID="bcc948f27e83ed9b844b9f42f0fbd913" ns3:_="" ns4:_="">
    <xsd:import namespace="eede01f6-4026-4a55-9982-dec1dd49e7d1"/>
    <xsd:import namespace="de56ef37-bf23-4960-af3d-e728c4e8a83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ede01f6-4026-4a55-9982-dec1dd49e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6ef37-bf23-4960-af3d-e728c4e8a83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66CF3B1-4DF7-4B8C-A183-EC8606C53B3C}">
  <ds:schemaRefs>
    <ds:schemaRef ds:uri="http://schemas.microsoft.com/sharepoint/v3/contenttype/forms"/>
  </ds:schemaRefs>
</ds:datastoreItem>
</file>

<file path=customXml/itemProps2.xml><?xml version="1.0" encoding="utf-8"?>
<ds:datastoreItem xmlns:ds="http://schemas.openxmlformats.org/officeDocument/2006/customXml" ds:itemID="{C7F3E696-73A0-4BA0-9530-DF46A8A2F258}">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7AB32DA5-78E4-420F-8255-4D5B8E7674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ede01f6-4026-4a55-9982-dec1dd49e7d1"/>
    <ds:schemaRef ds:uri="de56ef37-bf23-4960-af3d-e728c4e8a83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424</Words>
  <Characters>2419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Cheshire West &amp; Chester</Company>
  <LinksUpToDate>false</LinksUpToDate>
  <CharactersWithSpaces>2838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Hughes</dc:creator>
  <cp:keywords/>
  <cp:lastModifiedBy>KENDRICK, Amy</cp:lastModifiedBy>
  <cp:revision>4</cp:revision>
  <dcterms:created xsi:type="dcterms:W3CDTF">2025-04-08T13:20:00Z</dcterms:created>
  <dcterms:modified xsi:type="dcterms:W3CDTF">2025-04-08T13:24:00Z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0x010100200A22D0D4388C41B48B8CC580A47FEB</vt:lpwstr>
  </property>
  <property fmtid="{D5CDD505-2E9C-101B-9397-08002B2CF9AE}" pid="3" name="_dlc_DocIdItemGuid">
    <vt:lpwstr>3a55d11c-c8f5-4c5a-b555-39fc7a62398b</vt:lpwstr>
  </property>
</Properties>
</file>