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5163" w14:textId="77777777" w:rsidR="005D101E" w:rsidRDefault="005D101E" w:rsidP="00B2647A">
      <w:pPr>
        <w:rPr>
          <w:rFonts w:ascii="Arial" w:eastAsia="Times New Roman" w:hAnsi="Arial" w:cs="Arial"/>
          <w:b/>
          <w:color w:val="4472C4"/>
          <w:sz w:val="28"/>
          <w:szCs w:val="28"/>
        </w:rPr>
      </w:pPr>
    </w:p>
    <w:p w14:paraId="666FD72A" w14:textId="77777777" w:rsidR="005D101E" w:rsidRDefault="005D101E" w:rsidP="00D94623">
      <w:pPr>
        <w:jc w:val="center"/>
        <w:rPr>
          <w:rFonts w:ascii="Arial" w:eastAsia="Times New Roman" w:hAnsi="Arial" w:cs="Arial"/>
          <w:b/>
          <w:color w:val="4472C4"/>
          <w:sz w:val="28"/>
          <w:szCs w:val="28"/>
        </w:rPr>
      </w:pPr>
    </w:p>
    <w:p w14:paraId="267F53ED" w14:textId="19A4E848" w:rsidR="002766F1" w:rsidRPr="001A03C3" w:rsidRDefault="002766F1" w:rsidP="00A80921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1A03C3">
        <w:rPr>
          <w:rFonts w:ascii="Arial" w:eastAsia="Times New Roman" w:hAnsi="Arial" w:cs="Arial"/>
          <w:b/>
          <w:color w:val="4472C4"/>
          <w:sz w:val="28"/>
          <w:szCs w:val="28"/>
        </w:rPr>
        <w:t>West</w:t>
      </w:r>
      <w:r w:rsidRPr="001A03C3">
        <w:rPr>
          <w:rFonts w:ascii="Arial" w:hAnsi="Arial" w:cs="Arial"/>
          <w:b/>
          <w:color w:val="4472C4"/>
          <w:sz w:val="28"/>
          <w:szCs w:val="28"/>
        </w:rPr>
        <w:t xml:space="preserve"> Cheshire Children’s Trust Executive</w:t>
      </w:r>
    </w:p>
    <w:p w14:paraId="777EC226" w14:textId="50D077FF" w:rsidR="0036347B" w:rsidRDefault="002766F1" w:rsidP="00A80921">
      <w:pPr>
        <w:ind w:left="-284"/>
        <w:jc w:val="center"/>
        <w:rPr>
          <w:rFonts w:ascii="Arial" w:eastAsia="Times New Roman" w:hAnsi="Arial" w:cs="Arial"/>
          <w:b/>
          <w:szCs w:val="24"/>
        </w:rPr>
      </w:pPr>
      <w:r w:rsidRPr="00196D3D">
        <w:rPr>
          <w:rFonts w:ascii="Arial" w:eastAsia="Times New Roman" w:hAnsi="Arial" w:cs="Arial"/>
          <w:b/>
          <w:szCs w:val="24"/>
        </w:rPr>
        <w:t xml:space="preserve">Minutes of </w:t>
      </w:r>
      <w:r w:rsidR="00FF683E">
        <w:rPr>
          <w:rFonts w:ascii="Arial" w:eastAsia="Times New Roman" w:hAnsi="Arial" w:cs="Arial"/>
          <w:b/>
          <w:szCs w:val="24"/>
        </w:rPr>
        <w:t>the m</w:t>
      </w:r>
      <w:r w:rsidR="00072B4C">
        <w:rPr>
          <w:rFonts w:ascii="Arial" w:eastAsia="Times New Roman" w:hAnsi="Arial" w:cs="Arial"/>
          <w:b/>
          <w:szCs w:val="24"/>
        </w:rPr>
        <w:t>eeting</w:t>
      </w:r>
      <w:r w:rsidRPr="00196D3D">
        <w:rPr>
          <w:rFonts w:ascii="Arial" w:eastAsia="Times New Roman" w:hAnsi="Arial" w:cs="Arial"/>
          <w:b/>
          <w:szCs w:val="24"/>
        </w:rPr>
        <w:t xml:space="preserve"> held on Monday </w:t>
      </w:r>
      <w:r w:rsidR="00B654B4">
        <w:rPr>
          <w:rFonts w:ascii="Arial" w:eastAsia="Times New Roman" w:hAnsi="Arial" w:cs="Arial"/>
          <w:b/>
          <w:szCs w:val="24"/>
        </w:rPr>
        <w:t>27 January 2025</w:t>
      </w:r>
      <w:r w:rsidRPr="00196D3D">
        <w:rPr>
          <w:rFonts w:ascii="Arial" w:eastAsia="Times New Roman" w:hAnsi="Arial" w:cs="Arial"/>
          <w:b/>
          <w:szCs w:val="24"/>
        </w:rPr>
        <w:br/>
      </w:r>
    </w:p>
    <w:p w14:paraId="4FCD087F" w14:textId="497E97E9" w:rsidR="002766F1" w:rsidRDefault="002766F1" w:rsidP="0036347B">
      <w:pPr>
        <w:ind w:left="-284"/>
        <w:rPr>
          <w:rFonts w:ascii="Arial" w:hAnsi="Arial"/>
          <w:b/>
          <w:szCs w:val="24"/>
        </w:rPr>
      </w:pPr>
      <w:r w:rsidRPr="00196D3D">
        <w:rPr>
          <w:rFonts w:ascii="Arial" w:hAnsi="Arial"/>
          <w:b/>
          <w:szCs w:val="24"/>
        </w:rPr>
        <w:t>In attendance:</w:t>
      </w:r>
      <w:r w:rsidR="00B654B4">
        <w:rPr>
          <w:rFonts w:ascii="Arial" w:hAnsi="Arial"/>
          <w:b/>
          <w:szCs w:val="24"/>
        </w:rPr>
        <w:t xml:space="preserve">  </w:t>
      </w:r>
    </w:p>
    <w:p w14:paraId="42D485AD" w14:textId="7F763018" w:rsidR="00BF0BAA" w:rsidRPr="009B39DB" w:rsidRDefault="00BF0BAA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Adam Langan</w:t>
      </w:r>
      <w:r w:rsidR="005C777E" w:rsidRPr="009B39DB">
        <w:rPr>
          <w:rFonts w:ascii="Arial" w:hAnsi="Arial" w:cs="Arial"/>
          <w:szCs w:val="24"/>
        </w:rPr>
        <w:t xml:space="preserve"> (AL)</w:t>
      </w:r>
      <w:r w:rsidRPr="009B39DB">
        <w:rPr>
          <w:rFonts w:ascii="Arial" w:hAnsi="Arial" w:cs="Arial"/>
          <w:szCs w:val="24"/>
        </w:rPr>
        <w:t xml:space="preserve"> – Councillor – Cabinet Member for Children and Families, CW&amp;C</w:t>
      </w:r>
      <w:r w:rsidR="002B35DC" w:rsidRPr="009B39DB">
        <w:rPr>
          <w:rFonts w:ascii="Arial" w:hAnsi="Arial" w:cs="Arial"/>
          <w:szCs w:val="24"/>
        </w:rPr>
        <w:t xml:space="preserve"> </w:t>
      </w:r>
      <w:r w:rsidR="00420A71" w:rsidRPr="009B39DB">
        <w:rPr>
          <w:rFonts w:ascii="Arial" w:hAnsi="Arial" w:cs="Arial"/>
          <w:szCs w:val="24"/>
        </w:rPr>
        <w:t>(</w:t>
      </w:r>
      <w:r w:rsidR="002B35DC" w:rsidRPr="009B39DB">
        <w:rPr>
          <w:rFonts w:ascii="Arial" w:hAnsi="Arial" w:cs="Arial"/>
          <w:szCs w:val="24"/>
        </w:rPr>
        <w:t>Chair</w:t>
      </w:r>
      <w:r w:rsidR="00420A71" w:rsidRPr="009B39DB">
        <w:rPr>
          <w:rFonts w:ascii="Arial" w:hAnsi="Arial" w:cs="Arial"/>
          <w:szCs w:val="24"/>
        </w:rPr>
        <w:t>)</w:t>
      </w:r>
      <w:r w:rsidR="00925AEE" w:rsidRPr="009B39DB">
        <w:rPr>
          <w:rFonts w:ascii="Arial" w:hAnsi="Arial" w:cs="Arial"/>
          <w:szCs w:val="24"/>
        </w:rPr>
        <w:t>.</w:t>
      </w:r>
    </w:p>
    <w:p w14:paraId="6D2E848E" w14:textId="742009AB" w:rsidR="00C46AC0" w:rsidRPr="009B39DB" w:rsidRDefault="00C46AC0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Amanda </w:t>
      </w:r>
      <w:proofErr w:type="spellStart"/>
      <w:r w:rsidRPr="009B39DB">
        <w:rPr>
          <w:rFonts w:ascii="Arial" w:hAnsi="Arial" w:cs="Arial"/>
          <w:szCs w:val="24"/>
        </w:rPr>
        <w:t>Perraton</w:t>
      </w:r>
      <w:proofErr w:type="spellEnd"/>
      <w:r w:rsidRPr="009B39DB">
        <w:rPr>
          <w:rFonts w:ascii="Arial" w:hAnsi="Arial" w:cs="Arial"/>
          <w:szCs w:val="24"/>
        </w:rPr>
        <w:t xml:space="preserve"> </w:t>
      </w:r>
      <w:r w:rsidR="005C777E" w:rsidRPr="009B39DB">
        <w:rPr>
          <w:rFonts w:ascii="Arial" w:hAnsi="Arial" w:cs="Arial"/>
          <w:szCs w:val="24"/>
        </w:rPr>
        <w:t>(AP)</w:t>
      </w:r>
      <w:r w:rsidR="00F27896" w:rsidRPr="009B39DB">
        <w:rPr>
          <w:rFonts w:ascii="Arial" w:hAnsi="Arial" w:cs="Arial"/>
          <w:szCs w:val="24"/>
        </w:rPr>
        <w:t>–</w:t>
      </w:r>
      <w:r w:rsidRPr="009B39DB">
        <w:rPr>
          <w:rFonts w:ascii="Arial" w:hAnsi="Arial" w:cs="Arial"/>
          <w:szCs w:val="24"/>
        </w:rPr>
        <w:t xml:space="preserve"> </w:t>
      </w:r>
      <w:r w:rsidR="000D4E4E" w:rsidRPr="009B39DB">
        <w:rPr>
          <w:rFonts w:ascii="Arial" w:hAnsi="Arial" w:cs="Arial"/>
          <w:szCs w:val="24"/>
        </w:rPr>
        <w:t>Execut</w:t>
      </w:r>
      <w:r w:rsidR="000000A9" w:rsidRPr="009B39DB">
        <w:rPr>
          <w:rFonts w:ascii="Arial" w:hAnsi="Arial" w:cs="Arial"/>
          <w:szCs w:val="24"/>
        </w:rPr>
        <w:t>i</w:t>
      </w:r>
      <w:r w:rsidR="000D4E4E" w:rsidRPr="009B39DB">
        <w:rPr>
          <w:rFonts w:ascii="Arial" w:hAnsi="Arial" w:cs="Arial"/>
          <w:szCs w:val="24"/>
        </w:rPr>
        <w:t xml:space="preserve">ve </w:t>
      </w:r>
      <w:r w:rsidR="00F27896" w:rsidRPr="009B39DB">
        <w:rPr>
          <w:rFonts w:ascii="Arial" w:hAnsi="Arial" w:cs="Arial"/>
          <w:szCs w:val="24"/>
        </w:rPr>
        <w:t>Director of Children and Families</w:t>
      </w:r>
      <w:r w:rsidR="00925AEE" w:rsidRPr="009B39DB">
        <w:rPr>
          <w:rFonts w:ascii="Arial" w:hAnsi="Arial" w:cs="Arial"/>
          <w:szCs w:val="24"/>
        </w:rPr>
        <w:t>.</w:t>
      </w:r>
    </w:p>
    <w:p w14:paraId="6E1913DD" w14:textId="2FDB1388" w:rsidR="00BF0BAA" w:rsidRPr="009B39DB" w:rsidRDefault="00BF0BAA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Zara Woodcock </w:t>
      </w:r>
      <w:r w:rsidR="005C777E" w:rsidRPr="009B39DB">
        <w:rPr>
          <w:rFonts w:ascii="Arial" w:hAnsi="Arial" w:cs="Arial"/>
          <w:szCs w:val="24"/>
        </w:rPr>
        <w:t xml:space="preserve">(ZW) </w:t>
      </w:r>
      <w:r w:rsidRPr="009B39DB">
        <w:rPr>
          <w:rFonts w:ascii="Arial" w:hAnsi="Arial" w:cs="Arial"/>
          <w:szCs w:val="24"/>
        </w:rPr>
        <w:t>– Head of Service, Early Help and Prevention</w:t>
      </w:r>
      <w:r w:rsidR="002B35DC" w:rsidRPr="009B39DB">
        <w:rPr>
          <w:rFonts w:ascii="Arial" w:hAnsi="Arial" w:cs="Arial"/>
          <w:szCs w:val="24"/>
        </w:rPr>
        <w:t>, CW&amp;C</w:t>
      </w:r>
      <w:r w:rsidR="00B27448" w:rsidRPr="009B39DB">
        <w:rPr>
          <w:rFonts w:ascii="Arial" w:hAnsi="Arial" w:cs="Arial"/>
          <w:szCs w:val="24"/>
        </w:rPr>
        <w:t>.</w:t>
      </w:r>
    </w:p>
    <w:p w14:paraId="52445B4D" w14:textId="6B0DCA6B" w:rsidR="00D453C4" w:rsidRPr="009B39DB" w:rsidRDefault="00D453C4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Gary Cliffe (GC) – Chief Executive </w:t>
      </w:r>
      <w:r w:rsidR="007A6B46" w:rsidRPr="009B39DB">
        <w:rPr>
          <w:rFonts w:ascii="Arial" w:hAnsi="Arial" w:cs="Arial"/>
          <w:szCs w:val="24"/>
        </w:rPr>
        <w:t>Cheshire West Voluntary Action</w:t>
      </w:r>
      <w:r w:rsidR="00B726FE" w:rsidRPr="009B39DB">
        <w:rPr>
          <w:rFonts w:ascii="Arial" w:hAnsi="Arial" w:cs="Arial"/>
          <w:szCs w:val="24"/>
        </w:rPr>
        <w:t xml:space="preserve"> (representing C</w:t>
      </w:r>
      <w:r w:rsidR="000D0D9C" w:rsidRPr="009B39DB">
        <w:rPr>
          <w:rFonts w:ascii="Arial" w:hAnsi="Arial" w:cs="Arial"/>
          <w:szCs w:val="24"/>
        </w:rPr>
        <w:t>l</w:t>
      </w:r>
      <w:r w:rsidR="00B726FE" w:rsidRPr="009B39DB">
        <w:rPr>
          <w:rFonts w:ascii="Arial" w:hAnsi="Arial" w:cs="Arial"/>
          <w:szCs w:val="24"/>
        </w:rPr>
        <w:t>are Crerand</w:t>
      </w:r>
      <w:r w:rsidR="000D0D9C" w:rsidRPr="009B39DB">
        <w:rPr>
          <w:rFonts w:ascii="Arial" w:hAnsi="Arial" w:cs="Arial"/>
          <w:szCs w:val="24"/>
        </w:rPr>
        <w:t>)</w:t>
      </w:r>
      <w:r w:rsidR="00925AEE" w:rsidRPr="009B39DB">
        <w:rPr>
          <w:rFonts w:ascii="Arial" w:hAnsi="Arial" w:cs="Arial"/>
          <w:szCs w:val="24"/>
        </w:rPr>
        <w:t>.</w:t>
      </w:r>
    </w:p>
    <w:p w14:paraId="531BF334" w14:textId="1D51E1D1" w:rsidR="00BF0BAA" w:rsidRPr="009B39DB" w:rsidRDefault="00BF0BAA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Amanda Allen </w:t>
      </w:r>
      <w:r w:rsidR="005C777E" w:rsidRPr="009B39DB">
        <w:rPr>
          <w:rFonts w:ascii="Arial" w:hAnsi="Arial" w:cs="Arial"/>
          <w:szCs w:val="24"/>
        </w:rPr>
        <w:t xml:space="preserve">(AA) </w:t>
      </w:r>
      <w:r w:rsidR="001B5497" w:rsidRPr="009B39DB">
        <w:rPr>
          <w:rFonts w:ascii="Arial" w:hAnsi="Arial" w:cs="Arial"/>
          <w:szCs w:val="24"/>
        </w:rPr>
        <w:t>–</w:t>
      </w:r>
      <w:r w:rsidRPr="009B39DB">
        <w:rPr>
          <w:rFonts w:ascii="Arial" w:hAnsi="Arial" w:cs="Arial"/>
          <w:szCs w:val="24"/>
        </w:rPr>
        <w:t xml:space="preserve"> </w:t>
      </w:r>
      <w:r w:rsidR="001B5497" w:rsidRPr="009B39DB">
        <w:rPr>
          <w:rFonts w:ascii="Arial" w:hAnsi="Arial" w:cs="Arial"/>
          <w:szCs w:val="24"/>
        </w:rPr>
        <w:t xml:space="preserve">Senior </w:t>
      </w:r>
      <w:r w:rsidR="005864BC" w:rsidRPr="009B39DB">
        <w:rPr>
          <w:rFonts w:ascii="Arial" w:hAnsi="Arial" w:cs="Arial"/>
          <w:szCs w:val="24"/>
        </w:rPr>
        <w:t>Manager Children</w:t>
      </w:r>
      <w:r w:rsidR="00EC0F5F" w:rsidRPr="009B39DB">
        <w:rPr>
          <w:rFonts w:ascii="Arial" w:hAnsi="Arial" w:cs="Arial"/>
          <w:szCs w:val="24"/>
        </w:rPr>
        <w:t>’</w:t>
      </w:r>
      <w:r w:rsidR="005864BC" w:rsidRPr="009B39DB">
        <w:rPr>
          <w:rFonts w:ascii="Arial" w:hAnsi="Arial" w:cs="Arial"/>
          <w:szCs w:val="24"/>
        </w:rPr>
        <w:t xml:space="preserve">s and Social Care, </w:t>
      </w:r>
      <w:r w:rsidR="0078368B" w:rsidRPr="009B39DB">
        <w:rPr>
          <w:rFonts w:ascii="Arial" w:hAnsi="Arial" w:cs="Arial"/>
          <w:szCs w:val="24"/>
        </w:rPr>
        <w:t>CW&amp;C</w:t>
      </w:r>
      <w:r w:rsidR="00B27448" w:rsidRPr="009B39DB">
        <w:rPr>
          <w:rFonts w:ascii="Arial" w:hAnsi="Arial" w:cs="Arial"/>
          <w:szCs w:val="24"/>
        </w:rPr>
        <w:t>.</w:t>
      </w:r>
    </w:p>
    <w:p w14:paraId="3C00BBB5" w14:textId="3C391B27" w:rsidR="00BF0BAA" w:rsidRPr="009B39DB" w:rsidRDefault="00BF0BAA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Debbie Edwa</w:t>
      </w:r>
      <w:r w:rsidR="00AE495B" w:rsidRPr="009B39DB">
        <w:rPr>
          <w:rFonts w:ascii="Arial" w:hAnsi="Arial" w:cs="Arial"/>
          <w:szCs w:val="24"/>
        </w:rPr>
        <w:t>r</w:t>
      </w:r>
      <w:r w:rsidRPr="009B39DB">
        <w:rPr>
          <w:rFonts w:ascii="Arial" w:hAnsi="Arial" w:cs="Arial"/>
          <w:szCs w:val="24"/>
        </w:rPr>
        <w:t xml:space="preserve">ds </w:t>
      </w:r>
      <w:r w:rsidR="005C777E" w:rsidRPr="009B39DB">
        <w:rPr>
          <w:rFonts w:ascii="Arial" w:hAnsi="Arial" w:cs="Arial"/>
          <w:szCs w:val="24"/>
        </w:rPr>
        <w:t xml:space="preserve">(DE) </w:t>
      </w:r>
      <w:r w:rsidR="004B4216" w:rsidRPr="009B39DB">
        <w:rPr>
          <w:rFonts w:ascii="Arial" w:hAnsi="Arial" w:cs="Arial"/>
          <w:szCs w:val="24"/>
        </w:rPr>
        <w:t>–</w:t>
      </w:r>
      <w:r w:rsidR="00361E88" w:rsidRPr="009B39DB">
        <w:rPr>
          <w:rFonts w:ascii="Arial" w:hAnsi="Arial" w:cs="Arial"/>
          <w:szCs w:val="24"/>
        </w:rPr>
        <w:t xml:space="preserve"> </w:t>
      </w:r>
      <w:r w:rsidR="004B4216" w:rsidRPr="009B39DB">
        <w:rPr>
          <w:rFonts w:ascii="Arial" w:hAnsi="Arial" w:cs="Arial"/>
          <w:szCs w:val="24"/>
        </w:rPr>
        <w:t>Head of Education and Inclusion, CW&amp;C</w:t>
      </w:r>
      <w:r w:rsidR="00B27448" w:rsidRPr="009B39DB">
        <w:rPr>
          <w:rFonts w:ascii="Arial" w:hAnsi="Arial" w:cs="Arial"/>
          <w:szCs w:val="24"/>
        </w:rPr>
        <w:t>.</w:t>
      </w:r>
    </w:p>
    <w:p w14:paraId="719809A2" w14:textId="0477CE58" w:rsidR="00175713" w:rsidRPr="009B39DB" w:rsidRDefault="00C46AC0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Helen Bromley</w:t>
      </w:r>
      <w:r w:rsidR="00ED6A6A" w:rsidRPr="009B39DB">
        <w:rPr>
          <w:rFonts w:ascii="Arial" w:hAnsi="Arial" w:cs="Arial"/>
          <w:szCs w:val="24"/>
        </w:rPr>
        <w:t xml:space="preserve"> (HB)</w:t>
      </w:r>
      <w:r w:rsidRPr="009B39DB">
        <w:rPr>
          <w:rFonts w:ascii="Arial" w:hAnsi="Arial" w:cs="Arial"/>
          <w:szCs w:val="24"/>
        </w:rPr>
        <w:t xml:space="preserve"> </w:t>
      </w:r>
      <w:r w:rsidR="00BF0BAA" w:rsidRPr="009B39DB">
        <w:rPr>
          <w:rFonts w:ascii="Arial" w:hAnsi="Arial" w:cs="Arial"/>
          <w:szCs w:val="24"/>
        </w:rPr>
        <w:t xml:space="preserve">– </w:t>
      </w:r>
      <w:r w:rsidR="00380D9A" w:rsidRPr="009B39DB">
        <w:rPr>
          <w:rFonts w:ascii="Arial" w:hAnsi="Arial" w:cs="Arial"/>
          <w:szCs w:val="24"/>
        </w:rPr>
        <w:t xml:space="preserve">Director of </w:t>
      </w:r>
      <w:r w:rsidR="00F27896" w:rsidRPr="009B39DB">
        <w:rPr>
          <w:rFonts w:ascii="Arial" w:hAnsi="Arial" w:cs="Arial"/>
          <w:szCs w:val="24"/>
        </w:rPr>
        <w:t>Public Health</w:t>
      </w:r>
      <w:r w:rsidR="00380D9A" w:rsidRPr="009B39DB">
        <w:rPr>
          <w:rFonts w:ascii="Arial" w:hAnsi="Arial" w:cs="Arial"/>
          <w:szCs w:val="24"/>
        </w:rPr>
        <w:t>,</w:t>
      </w:r>
      <w:r w:rsidR="00BF0BAA" w:rsidRPr="009B39DB">
        <w:rPr>
          <w:rFonts w:ascii="Arial" w:hAnsi="Arial" w:cs="Arial"/>
          <w:szCs w:val="24"/>
        </w:rPr>
        <w:t xml:space="preserve"> CW&amp;C</w:t>
      </w:r>
      <w:r w:rsidR="00B27448" w:rsidRPr="009B39DB">
        <w:rPr>
          <w:rFonts w:ascii="Arial" w:hAnsi="Arial" w:cs="Arial"/>
          <w:szCs w:val="24"/>
        </w:rPr>
        <w:t>.</w:t>
      </w:r>
    </w:p>
    <w:p w14:paraId="53158D50" w14:textId="7DE82975" w:rsidR="00713DA9" w:rsidRPr="009B39DB" w:rsidRDefault="00713DA9" w:rsidP="005D101E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Stella Higgin</w:t>
      </w:r>
      <w:r w:rsidR="00ED6A6A" w:rsidRPr="009B39DB">
        <w:rPr>
          <w:rFonts w:ascii="Arial" w:hAnsi="Arial" w:cs="Arial"/>
          <w:szCs w:val="24"/>
        </w:rPr>
        <w:t xml:space="preserve"> (SH)</w:t>
      </w:r>
      <w:r w:rsidR="002249A1" w:rsidRPr="009B39DB">
        <w:rPr>
          <w:rFonts w:ascii="Arial" w:hAnsi="Arial" w:cs="Arial"/>
          <w:szCs w:val="24"/>
        </w:rPr>
        <w:t xml:space="preserve"> – Assistant Director</w:t>
      </w:r>
      <w:r w:rsidR="00C44C04" w:rsidRPr="009B39DB">
        <w:rPr>
          <w:rFonts w:ascii="Arial" w:hAnsi="Arial" w:cs="Arial"/>
          <w:szCs w:val="24"/>
        </w:rPr>
        <w:t>, Adults Social Care Operations</w:t>
      </w:r>
      <w:r w:rsidR="00A820E8" w:rsidRPr="009B39DB">
        <w:rPr>
          <w:rFonts w:ascii="Arial" w:hAnsi="Arial" w:cs="Arial"/>
          <w:szCs w:val="24"/>
        </w:rPr>
        <w:t xml:space="preserve"> CW&amp;C</w:t>
      </w:r>
      <w:r w:rsidR="00B27448" w:rsidRPr="009B39DB">
        <w:rPr>
          <w:rFonts w:ascii="Arial" w:hAnsi="Arial" w:cs="Arial"/>
          <w:szCs w:val="24"/>
        </w:rPr>
        <w:t>.</w:t>
      </w:r>
    </w:p>
    <w:p w14:paraId="5740BC06" w14:textId="30CB39FC" w:rsidR="3BDAF772" w:rsidRPr="009B39DB" w:rsidRDefault="007B22EE" w:rsidP="4E2B1ED6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Katy Ellison</w:t>
      </w:r>
      <w:r w:rsidR="000B759A" w:rsidRPr="009B39DB">
        <w:rPr>
          <w:rFonts w:ascii="Arial" w:hAnsi="Arial" w:cs="Arial"/>
          <w:szCs w:val="24"/>
        </w:rPr>
        <w:t xml:space="preserve"> </w:t>
      </w:r>
      <w:r w:rsidR="00ED6A6A" w:rsidRPr="009B39DB">
        <w:rPr>
          <w:rFonts w:ascii="Arial" w:hAnsi="Arial" w:cs="Arial"/>
          <w:szCs w:val="24"/>
        </w:rPr>
        <w:t xml:space="preserve">(KE) </w:t>
      </w:r>
      <w:r w:rsidR="00D63D16" w:rsidRPr="009B39DB">
        <w:rPr>
          <w:rFonts w:ascii="Arial" w:hAnsi="Arial" w:cs="Arial"/>
          <w:szCs w:val="24"/>
        </w:rPr>
        <w:t xml:space="preserve">– </w:t>
      </w:r>
      <w:r w:rsidR="00D51888" w:rsidRPr="009B39DB">
        <w:rPr>
          <w:rFonts w:ascii="Arial" w:hAnsi="Arial" w:cs="Arial"/>
          <w:szCs w:val="24"/>
        </w:rPr>
        <w:t>Co</w:t>
      </w:r>
      <w:r w:rsidR="005A4EF3" w:rsidRPr="009B39DB">
        <w:rPr>
          <w:rFonts w:ascii="Arial" w:hAnsi="Arial" w:cs="Arial"/>
          <w:szCs w:val="24"/>
        </w:rPr>
        <w:t>-production Development Manager</w:t>
      </w:r>
      <w:r w:rsidR="00D63D16" w:rsidRPr="009B39DB">
        <w:rPr>
          <w:rFonts w:ascii="Arial" w:hAnsi="Arial" w:cs="Arial"/>
          <w:szCs w:val="24"/>
        </w:rPr>
        <w:t>, CW&amp;C</w:t>
      </w:r>
      <w:r w:rsidR="00925AEE" w:rsidRPr="009B39DB">
        <w:rPr>
          <w:rFonts w:ascii="Arial" w:hAnsi="Arial" w:cs="Arial"/>
          <w:szCs w:val="24"/>
        </w:rPr>
        <w:t>.</w:t>
      </w:r>
    </w:p>
    <w:p w14:paraId="45C6A693" w14:textId="5DC8C0F8" w:rsidR="00BD59CC" w:rsidRPr="009B39DB" w:rsidRDefault="00BD59CC" w:rsidP="4E2B1ED6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Delyth Hughes </w:t>
      </w:r>
      <w:r w:rsidR="00ED6A6A" w:rsidRPr="009B39DB">
        <w:rPr>
          <w:rFonts w:ascii="Arial" w:hAnsi="Arial" w:cs="Arial"/>
          <w:szCs w:val="24"/>
        </w:rPr>
        <w:t xml:space="preserve">(DH) </w:t>
      </w:r>
      <w:r w:rsidR="00E00BFF" w:rsidRPr="009B39DB">
        <w:rPr>
          <w:rFonts w:ascii="Arial" w:hAnsi="Arial" w:cs="Arial"/>
          <w:szCs w:val="24"/>
        </w:rPr>
        <w:t>–</w:t>
      </w:r>
      <w:r w:rsidRPr="009B39DB">
        <w:rPr>
          <w:rFonts w:ascii="Arial" w:hAnsi="Arial" w:cs="Arial"/>
          <w:szCs w:val="24"/>
        </w:rPr>
        <w:t xml:space="preserve"> </w:t>
      </w:r>
      <w:r w:rsidR="00E00BFF" w:rsidRPr="009B39DB">
        <w:rPr>
          <w:rFonts w:ascii="Arial" w:hAnsi="Arial" w:cs="Arial"/>
          <w:szCs w:val="24"/>
        </w:rPr>
        <w:t>Director, Student Services</w:t>
      </w:r>
      <w:r w:rsidR="001F310D" w:rsidRPr="009B39DB">
        <w:rPr>
          <w:rFonts w:ascii="Arial" w:hAnsi="Arial" w:cs="Arial"/>
          <w:szCs w:val="24"/>
        </w:rPr>
        <w:t>, University of Chester.</w:t>
      </w:r>
    </w:p>
    <w:p w14:paraId="3E1727F2" w14:textId="1DE66648" w:rsidR="382EF046" w:rsidRPr="009B39DB" w:rsidRDefault="382EF046" w:rsidP="4E2B1ED6">
      <w:pPr>
        <w:tabs>
          <w:tab w:val="left" w:pos="4828"/>
        </w:tabs>
        <w:ind w:left="-284"/>
        <w:rPr>
          <w:rFonts w:ascii="Arial" w:hAnsi="Arial" w:cs="Arial"/>
          <w:szCs w:val="24"/>
          <w:lang w:val="fr-FR"/>
        </w:rPr>
      </w:pPr>
      <w:r w:rsidRPr="009B39DB">
        <w:rPr>
          <w:rFonts w:ascii="Arial" w:hAnsi="Arial" w:cs="Arial"/>
          <w:szCs w:val="24"/>
          <w:lang w:val="fr-FR"/>
        </w:rPr>
        <w:t xml:space="preserve">Ian </w:t>
      </w:r>
      <w:r w:rsidR="00F60CB3" w:rsidRPr="009B39DB">
        <w:rPr>
          <w:rFonts w:ascii="Arial" w:hAnsi="Arial" w:cs="Arial"/>
          <w:szCs w:val="24"/>
          <w:lang w:val="fr-FR"/>
        </w:rPr>
        <w:t>Devereux</w:t>
      </w:r>
      <w:r w:rsidR="00F447DF" w:rsidRPr="009B39DB">
        <w:rPr>
          <w:rFonts w:ascii="Arial" w:hAnsi="Arial" w:cs="Arial"/>
          <w:szCs w:val="24"/>
          <w:lang w:val="fr-FR"/>
        </w:rPr>
        <w:t>-</w:t>
      </w:r>
      <w:r w:rsidRPr="009B39DB">
        <w:rPr>
          <w:rFonts w:ascii="Arial" w:hAnsi="Arial" w:cs="Arial"/>
          <w:szCs w:val="24"/>
          <w:lang w:val="fr-FR"/>
        </w:rPr>
        <w:t>Roberts</w:t>
      </w:r>
      <w:r w:rsidR="00ED6A6A" w:rsidRPr="009B39DB">
        <w:rPr>
          <w:rFonts w:ascii="Arial" w:hAnsi="Arial" w:cs="Arial"/>
          <w:szCs w:val="24"/>
          <w:lang w:val="fr-FR"/>
        </w:rPr>
        <w:t xml:space="preserve"> (ID</w:t>
      </w:r>
      <w:r w:rsidR="00123F28" w:rsidRPr="009B39DB">
        <w:rPr>
          <w:rFonts w:ascii="Arial" w:hAnsi="Arial" w:cs="Arial"/>
          <w:szCs w:val="24"/>
          <w:lang w:val="fr-FR"/>
        </w:rPr>
        <w:t>-R)</w:t>
      </w:r>
      <w:r w:rsidRPr="009B39DB">
        <w:rPr>
          <w:rFonts w:ascii="Arial" w:hAnsi="Arial" w:cs="Arial"/>
          <w:szCs w:val="24"/>
          <w:lang w:val="fr-FR"/>
        </w:rPr>
        <w:t xml:space="preserve"> </w:t>
      </w:r>
      <w:r w:rsidR="005D2B07" w:rsidRPr="009B39DB">
        <w:rPr>
          <w:rFonts w:ascii="Arial" w:hAnsi="Arial" w:cs="Arial"/>
          <w:szCs w:val="24"/>
          <w:lang w:val="fr-FR"/>
        </w:rPr>
        <w:t>–</w:t>
      </w:r>
      <w:r w:rsidR="00E9081F" w:rsidRPr="009B39DB">
        <w:rPr>
          <w:rFonts w:ascii="Arial" w:hAnsi="Arial" w:cs="Arial"/>
          <w:szCs w:val="24"/>
          <w:lang w:val="fr-FR"/>
        </w:rPr>
        <w:t xml:space="preserve"> CWAPH</w:t>
      </w:r>
      <w:r w:rsidR="005D2B07" w:rsidRPr="009B39DB">
        <w:rPr>
          <w:rFonts w:ascii="Arial" w:hAnsi="Arial" w:cs="Arial"/>
          <w:szCs w:val="24"/>
          <w:lang w:val="fr-FR"/>
        </w:rPr>
        <w:t>.</w:t>
      </w:r>
    </w:p>
    <w:p w14:paraId="3CCC4C1B" w14:textId="7CD6FB6A" w:rsidR="382EF046" w:rsidRPr="009B39DB" w:rsidRDefault="382EF046" w:rsidP="4E2B1ED6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Anna Johnson</w:t>
      </w:r>
      <w:r w:rsidR="00123F28" w:rsidRPr="009B39DB">
        <w:rPr>
          <w:rFonts w:ascii="Arial" w:hAnsi="Arial" w:cs="Arial"/>
          <w:szCs w:val="24"/>
        </w:rPr>
        <w:t xml:space="preserve"> (AJ)</w:t>
      </w:r>
      <w:r w:rsidRPr="009B39DB">
        <w:rPr>
          <w:rFonts w:ascii="Arial" w:hAnsi="Arial" w:cs="Arial"/>
          <w:szCs w:val="24"/>
        </w:rPr>
        <w:t xml:space="preserve"> </w:t>
      </w:r>
      <w:r w:rsidR="00067115" w:rsidRPr="009B39DB">
        <w:rPr>
          <w:rFonts w:ascii="Arial" w:hAnsi="Arial" w:cs="Arial"/>
          <w:szCs w:val="24"/>
        </w:rPr>
        <w:t xml:space="preserve">Innovation </w:t>
      </w:r>
      <w:r w:rsidR="00C67985" w:rsidRPr="009B39DB">
        <w:rPr>
          <w:rFonts w:ascii="Arial" w:hAnsi="Arial" w:cs="Arial"/>
          <w:szCs w:val="24"/>
        </w:rPr>
        <w:t>and Practice Development Lead</w:t>
      </w:r>
      <w:r w:rsidR="00576A3C" w:rsidRPr="009B39DB">
        <w:rPr>
          <w:rFonts w:ascii="Arial" w:hAnsi="Arial" w:cs="Arial"/>
          <w:szCs w:val="24"/>
        </w:rPr>
        <w:t xml:space="preserve"> for</w:t>
      </w:r>
      <w:r w:rsidR="00C67985" w:rsidRPr="009B39DB">
        <w:rPr>
          <w:rFonts w:ascii="Arial" w:hAnsi="Arial" w:cs="Arial"/>
          <w:szCs w:val="24"/>
        </w:rPr>
        <w:t xml:space="preserve"> </w:t>
      </w:r>
      <w:r w:rsidR="00D1709E" w:rsidRPr="009B39DB">
        <w:rPr>
          <w:rFonts w:ascii="Arial" w:hAnsi="Arial" w:cs="Arial"/>
          <w:szCs w:val="24"/>
        </w:rPr>
        <w:t>OWOW</w:t>
      </w:r>
      <w:r w:rsidR="006A00F9" w:rsidRPr="009B39DB">
        <w:rPr>
          <w:rFonts w:ascii="Arial" w:hAnsi="Arial" w:cs="Arial"/>
          <w:szCs w:val="24"/>
        </w:rPr>
        <w:t>, CW&amp;C</w:t>
      </w:r>
      <w:r w:rsidR="00B27448" w:rsidRPr="009B39DB">
        <w:rPr>
          <w:rFonts w:ascii="Arial" w:hAnsi="Arial" w:cs="Arial"/>
          <w:szCs w:val="24"/>
        </w:rPr>
        <w:t>.</w:t>
      </w:r>
    </w:p>
    <w:p w14:paraId="15E949B9" w14:textId="0BD06427" w:rsidR="005D2B07" w:rsidRPr="009B39DB" w:rsidRDefault="005D2B07" w:rsidP="4E2B1ED6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Catherin</w:t>
      </w:r>
      <w:r w:rsidR="0001129F" w:rsidRPr="009B39DB">
        <w:rPr>
          <w:rFonts w:ascii="Arial" w:hAnsi="Arial" w:cs="Arial"/>
          <w:szCs w:val="24"/>
        </w:rPr>
        <w:t xml:space="preserve">e </w:t>
      </w:r>
      <w:proofErr w:type="spellStart"/>
      <w:r w:rsidR="0001129F" w:rsidRPr="009B39DB">
        <w:rPr>
          <w:rFonts w:ascii="Arial" w:hAnsi="Arial" w:cs="Arial"/>
          <w:szCs w:val="24"/>
        </w:rPr>
        <w:t>McKeagney</w:t>
      </w:r>
      <w:proofErr w:type="spellEnd"/>
      <w:r w:rsidR="0001129F" w:rsidRPr="009B39DB">
        <w:rPr>
          <w:rFonts w:ascii="Arial" w:hAnsi="Arial" w:cs="Arial"/>
          <w:szCs w:val="24"/>
        </w:rPr>
        <w:t xml:space="preserve"> </w:t>
      </w:r>
      <w:r w:rsidR="00123F28" w:rsidRPr="009B39DB">
        <w:rPr>
          <w:rFonts w:ascii="Arial" w:hAnsi="Arial" w:cs="Arial"/>
          <w:szCs w:val="24"/>
        </w:rPr>
        <w:t>(</w:t>
      </w:r>
      <w:proofErr w:type="spellStart"/>
      <w:r w:rsidR="00123F28" w:rsidRPr="009B39DB">
        <w:rPr>
          <w:rFonts w:ascii="Arial" w:hAnsi="Arial" w:cs="Arial"/>
          <w:szCs w:val="24"/>
        </w:rPr>
        <w:t>CM</w:t>
      </w:r>
      <w:r w:rsidR="00F040D3" w:rsidRPr="009B39DB">
        <w:rPr>
          <w:rFonts w:ascii="Arial" w:hAnsi="Arial" w:cs="Arial"/>
          <w:szCs w:val="24"/>
        </w:rPr>
        <w:t>c</w:t>
      </w:r>
      <w:proofErr w:type="spellEnd"/>
      <w:r w:rsidR="00F040D3" w:rsidRPr="009B39DB">
        <w:rPr>
          <w:rFonts w:ascii="Arial" w:hAnsi="Arial" w:cs="Arial"/>
          <w:szCs w:val="24"/>
        </w:rPr>
        <w:t>)</w:t>
      </w:r>
      <w:r w:rsidR="00434880" w:rsidRPr="009B39DB">
        <w:rPr>
          <w:rFonts w:ascii="Arial" w:hAnsi="Arial" w:cs="Arial"/>
          <w:szCs w:val="24"/>
        </w:rPr>
        <w:t xml:space="preserve"> </w:t>
      </w:r>
      <w:r w:rsidR="0001129F" w:rsidRPr="009B39DB">
        <w:rPr>
          <w:rFonts w:ascii="Arial" w:hAnsi="Arial" w:cs="Arial"/>
          <w:szCs w:val="24"/>
        </w:rPr>
        <w:t>- CWASH</w:t>
      </w:r>
      <w:r w:rsidR="00925AEE" w:rsidRPr="009B39DB">
        <w:rPr>
          <w:rFonts w:ascii="Arial" w:hAnsi="Arial" w:cs="Arial"/>
          <w:szCs w:val="24"/>
        </w:rPr>
        <w:t>.</w:t>
      </w:r>
    </w:p>
    <w:p w14:paraId="7720D3E6" w14:textId="44F8E87B" w:rsidR="006B3712" w:rsidRPr="009B39DB" w:rsidRDefault="006B3712" w:rsidP="4E2B1ED6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>Sarah Blaylock</w:t>
      </w:r>
      <w:r w:rsidR="00F040D3" w:rsidRPr="009B39DB">
        <w:rPr>
          <w:rFonts w:ascii="Arial" w:hAnsi="Arial" w:cs="Arial"/>
          <w:szCs w:val="24"/>
        </w:rPr>
        <w:t xml:space="preserve"> (SB)</w:t>
      </w:r>
      <w:r w:rsidRPr="009B39DB">
        <w:rPr>
          <w:rFonts w:ascii="Arial" w:hAnsi="Arial" w:cs="Arial"/>
          <w:szCs w:val="24"/>
        </w:rPr>
        <w:t xml:space="preserve"> – Business and Governance Manager, CW&amp;C. </w:t>
      </w:r>
    </w:p>
    <w:p w14:paraId="31A888CE" w14:textId="049659C1" w:rsidR="00F2574C" w:rsidRPr="009B39DB" w:rsidRDefault="00F2574C" w:rsidP="00F2574C">
      <w:pPr>
        <w:tabs>
          <w:tab w:val="left" w:pos="4828"/>
        </w:tabs>
        <w:ind w:left="-284"/>
        <w:rPr>
          <w:rFonts w:ascii="Arial" w:hAnsi="Arial" w:cs="Arial"/>
          <w:szCs w:val="24"/>
        </w:rPr>
      </w:pPr>
      <w:r w:rsidRPr="009B39DB">
        <w:rPr>
          <w:rFonts w:ascii="Arial" w:hAnsi="Arial" w:cs="Arial"/>
          <w:szCs w:val="24"/>
        </w:rPr>
        <w:t xml:space="preserve">Isabel Noonan </w:t>
      </w:r>
      <w:r w:rsidR="00F040D3" w:rsidRPr="009B39DB">
        <w:rPr>
          <w:rFonts w:ascii="Arial" w:hAnsi="Arial" w:cs="Arial"/>
          <w:szCs w:val="24"/>
        </w:rPr>
        <w:t xml:space="preserve">(IN) </w:t>
      </w:r>
      <w:r w:rsidRPr="009B39DB">
        <w:rPr>
          <w:rFonts w:ascii="Arial" w:hAnsi="Arial" w:cs="Arial"/>
          <w:szCs w:val="24"/>
        </w:rPr>
        <w:t>– Business and Governance Manager, CW&amp;C</w:t>
      </w:r>
      <w:r w:rsidR="00420A71" w:rsidRPr="009B39DB">
        <w:rPr>
          <w:rFonts w:ascii="Arial" w:hAnsi="Arial" w:cs="Arial"/>
          <w:szCs w:val="24"/>
        </w:rPr>
        <w:t>.</w:t>
      </w:r>
    </w:p>
    <w:p w14:paraId="0EF641F5" w14:textId="326F51B0" w:rsidR="00D24339" w:rsidRPr="009B39DB" w:rsidRDefault="00D40962" w:rsidP="005D101E">
      <w:pPr>
        <w:tabs>
          <w:tab w:val="left" w:pos="4828"/>
        </w:tabs>
        <w:ind w:left="-284"/>
        <w:rPr>
          <w:rFonts w:ascii="Arial" w:hAnsi="Arial" w:cs="Arial"/>
          <w:szCs w:val="24"/>
          <w:lang w:eastAsia="en-GB"/>
        </w:rPr>
      </w:pPr>
      <w:r w:rsidRPr="009B39DB">
        <w:rPr>
          <w:rFonts w:ascii="Arial" w:hAnsi="Arial" w:cs="Arial"/>
          <w:szCs w:val="24"/>
        </w:rPr>
        <w:t>Elaine Ludgate</w:t>
      </w:r>
      <w:r w:rsidR="00D24339" w:rsidRPr="009B39DB">
        <w:rPr>
          <w:rFonts w:ascii="Arial" w:hAnsi="Arial" w:cs="Arial"/>
          <w:szCs w:val="24"/>
        </w:rPr>
        <w:t xml:space="preserve"> </w:t>
      </w:r>
      <w:r w:rsidR="00F040D3" w:rsidRPr="009B39DB">
        <w:rPr>
          <w:rFonts w:ascii="Arial" w:hAnsi="Arial" w:cs="Arial"/>
          <w:szCs w:val="24"/>
        </w:rPr>
        <w:t xml:space="preserve">(EL) </w:t>
      </w:r>
      <w:r w:rsidR="00D24339" w:rsidRPr="009B39DB">
        <w:rPr>
          <w:rFonts w:ascii="Arial" w:hAnsi="Arial" w:cs="Arial"/>
          <w:szCs w:val="24"/>
        </w:rPr>
        <w:t>– Performance Support Officer, CW&amp;C</w:t>
      </w:r>
      <w:r w:rsidR="00420A71" w:rsidRPr="009B39DB">
        <w:rPr>
          <w:rFonts w:ascii="Arial" w:hAnsi="Arial" w:cs="Arial"/>
          <w:szCs w:val="24"/>
        </w:rPr>
        <w:t xml:space="preserve"> </w:t>
      </w:r>
      <w:r w:rsidR="00D24339" w:rsidRPr="009B39DB">
        <w:rPr>
          <w:rFonts w:ascii="Arial" w:hAnsi="Arial" w:cs="Arial"/>
          <w:szCs w:val="24"/>
        </w:rPr>
        <w:t>(Minutes)</w:t>
      </w:r>
      <w:r w:rsidR="00925AEE" w:rsidRPr="009B39DB">
        <w:rPr>
          <w:rFonts w:ascii="Arial" w:hAnsi="Arial" w:cs="Arial"/>
          <w:szCs w:val="24"/>
        </w:rPr>
        <w:t>.</w:t>
      </w:r>
    </w:p>
    <w:p w14:paraId="76C9C1F5" w14:textId="77777777" w:rsidR="002766F1" w:rsidRPr="00196D3D" w:rsidRDefault="002766F1" w:rsidP="002766F1">
      <w:pPr>
        <w:tabs>
          <w:tab w:val="left" w:pos="4828"/>
        </w:tabs>
        <w:ind w:left="-284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48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907"/>
        <w:gridCol w:w="1982"/>
      </w:tblGrid>
      <w:tr w:rsidR="00F2574C" w:rsidRPr="00DC3695" w14:paraId="336D6752" w14:textId="77777777" w:rsidTr="00BF615D">
        <w:trPr>
          <w:trHeight w:val="30"/>
        </w:trPr>
        <w:tc>
          <w:tcPr>
            <w:tcW w:w="735" w:type="dxa"/>
          </w:tcPr>
          <w:p w14:paraId="21801B58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Item No</w:t>
            </w:r>
          </w:p>
        </w:tc>
        <w:tc>
          <w:tcPr>
            <w:tcW w:w="7907" w:type="dxa"/>
          </w:tcPr>
          <w:p w14:paraId="4AA5B48B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Minute/Action</w:t>
            </w:r>
          </w:p>
        </w:tc>
        <w:tc>
          <w:tcPr>
            <w:tcW w:w="1982" w:type="dxa"/>
          </w:tcPr>
          <w:p w14:paraId="520C0D77" w14:textId="77777777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>Who</w:t>
            </w:r>
          </w:p>
        </w:tc>
      </w:tr>
      <w:tr w:rsidR="00F2574C" w:rsidRPr="00DC3695" w14:paraId="309B5076" w14:textId="77777777" w:rsidTr="00BF615D">
        <w:trPr>
          <w:trHeight w:val="77"/>
        </w:trPr>
        <w:tc>
          <w:tcPr>
            <w:tcW w:w="735" w:type="dxa"/>
          </w:tcPr>
          <w:p w14:paraId="07218D82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2D3E6A1A" w14:textId="77777777" w:rsidR="00F2574C" w:rsidRPr="00DC3695" w:rsidRDefault="00F2574C" w:rsidP="00F2574C">
            <w:pPr>
              <w:tabs>
                <w:tab w:val="left" w:pos="4828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Welcome, Introductions and apologies.</w:t>
            </w:r>
          </w:p>
          <w:p w14:paraId="4E7931EC" w14:textId="77B5BB11" w:rsidR="00F2574C" w:rsidRPr="009B39DB" w:rsidRDefault="03E82E6C" w:rsidP="00F2574C">
            <w:pPr>
              <w:tabs>
                <w:tab w:val="left" w:pos="4828"/>
              </w:tabs>
              <w:rPr>
                <w:rFonts w:ascii="Arial" w:hAnsi="Arial" w:cs="Arial"/>
                <w:szCs w:val="24"/>
              </w:rPr>
            </w:pPr>
            <w:r w:rsidRPr="009B39DB">
              <w:rPr>
                <w:rFonts w:ascii="Arial" w:hAnsi="Arial" w:cs="Arial"/>
                <w:szCs w:val="24"/>
              </w:rPr>
              <w:t>Adam Langan</w:t>
            </w:r>
            <w:r w:rsidR="00F2574C" w:rsidRPr="009B39DB">
              <w:rPr>
                <w:rFonts w:ascii="Arial" w:hAnsi="Arial" w:cs="Arial"/>
                <w:szCs w:val="24"/>
              </w:rPr>
              <w:t xml:space="preserve"> welcomed </w:t>
            </w:r>
            <w:r w:rsidR="00F266FC" w:rsidRPr="009B39DB">
              <w:rPr>
                <w:rFonts w:ascii="Arial" w:hAnsi="Arial" w:cs="Arial"/>
                <w:szCs w:val="24"/>
              </w:rPr>
              <w:t>everyone</w:t>
            </w:r>
            <w:r w:rsidR="00F2574C" w:rsidRPr="009B39DB">
              <w:rPr>
                <w:rFonts w:ascii="Arial" w:hAnsi="Arial" w:cs="Arial"/>
                <w:szCs w:val="24"/>
              </w:rPr>
              <w:t xml:space="preserve"> to the </w:t>
            </w:r>
            <w:r w:rsidR="00B24394" w:rsidRPr="009B39DB">
              <w:rPr>
                <w:rFonts w:ascii="Arial" w:hAnsi="Arial" w:cs="Arial"/>
                <w:szCs w:val="24"/>
              </w:rPr>
              <w:t>meeting.</w:t>
            </w:r>
          </w:p>
          <w:p w14:paraId="0D39F1ED" w14:textId="77777777" w:rsidR="009B39DB" w:rsidRPr="009B39DB" w:rsidRDefault="00F2574C" w:rsidP="00F2574C">
            <w:pPr>
              <w:tabs>
                <w:tab w:val="left" w:pos="4828"/>
              </w:tabs>
              <w:rPr>
                <w:rFonts w:ascii="Arial" w:hAnsi="Arial" w:cs="Arial"/>
                <w:szCs w:val="24"/>
              </w:rPr>
            </w:pPr>
            <w:r w:rsidRPr="009B39DB">
              <w:rPr>
                <w:rFonts w:ascii="Arial" w:hAnsi="Arial" w:cs="Arial"/>
                <w:szCs w:val="24"/>
              </w:rPr>
              <w:t>Apologies were noted from:</w:t>
            </w:r>
            <w:r w:rsidR="00ED73B4" w:rsidRPr="009B39DB">
              <w:rPr>
                <w:rFonts w:ascii="Arial" w:hAnsi="Arial" w:cs="Arial"/>
                <w:szCs w:val="24"/>
              </w:rPr>
              <w:t xml:space="preserve">  </w:t>
            </w:r>
            <w:r w:rsidR="00C46AC0" w:rsidRPr="009B39DB">
              <w:rPr>
                <w:rFonts w:ascii="Arial" w:hAnsi="Arial" w:cs="Arial"/>
                <w:szCs w:val="24"/>
              </w:rPr>
              <w:t>Matt Emmerson</w:t>
            </w:r>
            <w:r w:rsidRPr="009B39DB">
              <w:rPr>
                <w:rFonts w:ascii="Arial" w:hAnsi="Arial" w:cs="Arial"/>
                <w:szCs w:val="24"/>
              </w:rPr>
              <w:t>, Clare Crerand</w:t>
            </w:r>
            <w:r w:rsidR="421DFCAC" w:rsidRPr="009B39DB">
              <w:rPr>
                <w:rFonts w:ascii="Arial" w:hAnsi="Arial" w:cs="Arial"/>
                <w:szCs w:val="24"/>
              </w:rPr>
              <w:t>,</w:t>
            </w:r>
            <w:r w:rsidR="0724ADAB" w:rsidRPr="009B39DB">
              <w:rPr>
                <w:rFonts w:ascii="Arial" w:hAnsi="Arial" w:cs="Arial"/>
                <w:szCs w:val="24"/>
              </w:rPr>
              <w:t xml:space="preserve"> </w:t>
            </w:r>
            <w:r w:rsidR="00FE53DD" w:rsidRPr="009B39DB">
              <w:rPr>
                <w:rFonts w:ascii="Arial" w:hAnsi="Arial" w:cs="Arial"/>
                <w:szCs w:val="24"/>
              </w:rPr>
              <w:t>Alex Holt</w:t>
            </w:r>
            <w:r w:rsidR="00ED73B4" w:rsidRPr="009B39DB">
              <w:rPr>
                <w:rFonts w:ascii="Arial" w:hAnsi="Arial" w:cs="Arial"/>
                <w:szCs w:val="24"/>
              </w:rPr>
              <w:t>.</w:t>
            </w:r>
          </w:p>
          <w:p w14:paraId="1A7D19B5" w14:textId="49F6697E" w:rsidR="00F2574C" w:rsidRPr="00DC3695" w:rsidRDefault="00D40962" w:rsidP="00F2574C">
            <w:pPr>
              <w:tabs>
                <w:tab w:val="left" w:pos="4828"/>
              </w:tabs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982" w:type="dxa"/>
          </w:tcPr>
          <w:p w14:paraId="4C4FE89B" w14:textId="77777777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4F5B9A34" w14:textId="77777777" w:rsidTr="00BF615D">
        <w:trPr>
          <w:trHeight w:val="61"/>
        </w:trPr>
        <w:tc>
          <w:tcPr>
            <w:tcW w:w="735" w:type="dxa"/>
          </w:tcPr>
          <w:p w14:paraId="516A83A7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7E496DC3" w14:textId="0FE2D53F" w:rsidR="00F2574C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 w:rsidRPr="00DC3695">
              <w:rPr>
                <w:rFonts w:ascii="Arial" w:hAnsi="Arial" w:cs="Arial"/>
                <w:b/>
                <w:bCs/>
                <w:szCs w:val="24"/>
              </w:rPr>
              <w:t>Note</w:t>
            </w:r>
            <w:r w:rsidR="009A464A">
              <w:rPr>
                <w:rFonts w:ascii="Arial" w:hAnsi="Arial" w:cs="Arial"/>
                <w:b/>
                <w:bCs/>
                <w:szCs w:val="24"/>
              </w:rPr>
              <w:t>s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 xml:space="preserve"> of meeting held on </w:t>
            </w:r>
            <w:r w:rsidR="00F266FC">
              <w:rPr>
                <w:rFonts w:ascii="Arial" w:hAnsi="Arial" w:cs="Arial"/>
                <w:b/>
                <w:bCs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F266FC">
              <w:rPr>
                <w:rFonts w:ascii="Arial" w:hAnsi="Arial" w:cs="Arial"/>
                <w:b/>
                <w:bCs/>
                <w:szCs w:val="24"/>
              </w:rPr>
              <w:t>November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 xml:space="preserve"> 2024 and Matters Arising</w:t>
            </w:r>
            <w:r w:rsidR="009A464A">
              <w:rPr>
                <w:rFonts w:ascii="Arial" w:hAnsi="Arial" w:cs="Arial"/>
                <w:b/>
                <w:bCs/>
                <w:szCs w:val="24"/>
              </w:rPr>
              <w:t xml:space="preserve"> and 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Review of Actions</w:t>
            </w:r>
            <w:r w:rsidR="005766CA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6EFA9628" w14:textId="74A3FC47" w:rsidR="00F2574C" w:rsidRPr="00323C08" w:rsidRDefault="00AB1BAC" w:rsidP="0032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actions from </w:t>
            </w:r>
            <w:r w:rsidR="00442C2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</w:t>
            </w:r>
            <w:r w:rsidR="008862B5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vious minutes</w:t>
            </w:r>
            <w:r w:rsidR="005C58B3">
              <w:rPr>
                <w:rFonts w:ascii="Arial" w:hAnsi="Arial" w:cs="Arial"/>
              </w:rPr>
              <w:t xml:space="preserve"> are on today’s agenda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2" w:type="dxa"/>
          </w:tcPr>
          <w:p w14:paraId="1E5F66C8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CF6D003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CA693A5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D7AE978" w14:textId="77777777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52C6A22C" w14:textId="77777777" w:rsidTr="00BF615D">
        <w:trPr>
          <w:trHeight w:val="35"/>
        </w:trPr>
        <w:tc>
          <w:tcPr>
            <w:tcW w:w="735" w:type="dxa"/>
          </w:tcPr>
          <w:p w14:paraId="08378F2A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3C998C07" w14:textId="0E6F12E0" w:rsidR="00F2574C" w:rsidRDefault="00F2574C" w:rsidP="4E2B1ED6">
            <w:pPr>
              <w:rPr>
                <w:rFonts w:ascii="Arial" w:hAnsi="Arial" w:cs="Arial"/>
                <w:b/>
              </w:rPr>
            </w:pPr>
            <w:r w:rsidRPr="4E2B1ED6">
              <w:rPr>
                <w:rFonts w:ascii="Arial" w:hAnsi="Arial" w:cs="Arial"/>
                <w:b/>
              </w:rPr>
              <w:t xml:space="preserve">Our Way of Working </w:t>
            </w:r>
            <w:r w:rsidR="00DD1613">
              <w:rPr>
                <w:rFonts w:ascii="Arial" w:hAnsi="Arial" w:cs="Arial"/>
                <w:b/>
              </w:rPr>
              <w:t>Update</w:t>
            </w:r>
            <w:r w:rsidR="009B39DB">
              <w:rPr>
                <w:rFonts w:ascii="Arial" w:hAnsi="Arial" w:cs="Arial"/>
                <w:b/>
              </w:rPr>
              <w:t xml:space="preserve"> – Anna Johnson/ Amanda Allen</w:t>
            </w:r>
          </w:p>
          <w:p w14:paraId="265AE47D" w14:textId="5ADF3602" w:rsidR="00DF0314" w:rsidRDefault="005E521C" w:rsidP="00EC63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AJ</w:t>
            </w:r>
            <w:r w:rsidR="00650B31" w:rsidRPr="00650B31">
              <w:rPr>
                <w:rFonts w:ascii="Arial" w:hAnsi="Arial" w:cs="Arial"/>
                <w:bCs/>
              </w:rPr>
              <w:t xml:space="preserve"> </w:t>
            </w:r>
            <w:r w:rsidR="00770866">
              <w:rPr>
                <w:rFonts w:ascii="Arial" w:hAnsi="Arial" w:cs="Arial"/>
                <w:bCs/>
              </w:rPr>
              <w:t>shared</w:t>
            </w:r>
            <w:r w:rsidR="00C1186E">
              <w:rPr>
                <w:rFonts w:ascii="Arial" w:hAnsi="Arial" w:cs="Arial"/>
                <w:bCs/>
              </w:rPr>
              <w:t xml:space="preserve"> a PowerPoint </w:t>
            </w:r>
            <w:r w:rsidR="00B24394">
              <w:rPr>
                <w:rFonts w:ascii="Arial" w:hAnsi="Arial" w:cs="Arial"/>
                <w:bCs/>
              </w:rPr>
              <w:t>presentation to</w:t>
            </w:r>
            <w:r w:rsidR="00770866">
              <w:rPr>
                <w:rFonts w:ascii="Arial" w:hAnsi="Arial" w:cs="Arial"/>
                <w:bCs/>
              </w:rPr>
              <w:t xml:space="preserve"> give a summary of the OWOW update</w:t>
            </w:r>
            <w:r w:rsidR="00AB38B1">
              <w:rPr>
                <w:rFonts w:ascii="Arial" w:hAnsi="Arial" w:cs="Arial"/>
                <w:bCs/>
              </w:rPr>
              <w:t xml:space="preserve"> – this will be shared with the minutes</w:t>
            </w:r>
            <w:r w:rsidR="008367E0">
              <w:rPr>
                <w:rFonts w:ascii="Arial" w:hAnsi="Arial" w:cs="Arial"/>
                <w:bCs/>
              </w:rPr>
              <w:t>.</w:t>
            </w:r>
            <w:r w:rsidR="00F448ED">
              <w:rPr>
                <w:rFonts w:ascii="Arial" w:hAnsi="Arial" w:cs="Arial"/>
                <w:bCs/>
              </w:rPr>
              <w:t xml:space="preserve">  </w:t>
            </w:r>
            <w:r w:rsidR="00AB38B1">
              <w:rPr>
                <w:rFonts w:ascii="Arial" w:hAnsi="Arial" w:cs="Arial"/>
                <w:bCs/>
              </w:rPr>
              <w:t xml:space="preserve">OWOW was </w:t>
            </w:r>
            <w:r w:rsidR="006047BB">
              <w:rPr>
                <w:rFonts w:ascii="Arial" w:hAnsi="Arial" w:cs="Arial"/>
                <w:bCs/>
              </w:rPr>
              <w:t>Initially fund</w:t>
            </w:r>
            <w:r w:rsidR="004D2FB0">
              <w:rPr>
                <w:rFonts w:ascii="Arial" w:hAnsi="Arial" w:cs="Arial"/>
                <w:bCs/>
              </w:rPr>
              <w:t>ed by DfE and s</w:t>
            </w:r>
            <w:r w:rsidR="00901572">
              <w:rPr>
                <w:rFonts w:ascii="Arial" w:hAnsi="Arial" w:cs="Arial"/>
                <w:bCs/>
              </w:rPr>
              <w:t xml:space="preserve">ince the launch, </w:t>
            </w:r>
            <w:r w:rsidR="00817450">
              <w:rPr>
                <w:rFonts w:ascii="Arial" w:hAnsi="Arial" w:cs="Arial"/>
                <w:bCs/>
              </w:rPr>
              <w:t>o</w:t>
            </w:r>
            <w:r w:rsidR="00901572">
              <w:rPr>
                <w:rFonts w:ascii="Arial" w:hAnsi="Arial" w:cs="Arial"/>
                <w:bCs/>
              </w:rPr>
              <w:t xml:space="preserve">ver 5000 members of the </w:t>
            </w:r>
            <w:r w:rsidR="00B07A2F">
              <w:rPr>
                <w:rFonts w:ascii="Arial" w:hAnsi="Arial" w:cs="Arial"/>
                <w:bCs/>
              </w:rPr>
              <w:t>multi-agency</w:t>
            </w:r>
            <w:r w:rsidR="00901572">
              <w:rPr>
                <w:rFonts w:ascii="Arial" w:hAnsi="Arial" w:cs="Arial"/>
                <w:bCs/>
              </w:rPr>
              <w:t xml:space="preserve"> work</w:t>
            </w:r>
            <w:r w:rsidR="00CF4710">
              <w:rPr>
                <w:rFonts w:ascii="Arial" w:hAnsi="Arial" w:cs="Arial"/>
                <w:bCs/>
              </w:rPr>
              <w:t>force have been trained</w:t>
            </w:r>
            <w:r w:rsidR="005974D2">
              <w:rPr>
                <w:rFonts w:ascii="Arial" w:hAnsi="Arial" w:cs="Arial"/>
                <w:bCs/>
              </w:rPr>
              <w:t xml:space="preserve"> </w:t>
            </w:r>
            <w:r w:rsidR="00F448ED">
              <w:rPr>
                <w:rFonts w:ascii="Arial" w:hAnsi="Arial" w:cs="Arial"/>
                <w:bCs/>
              </w:rPr>
              <w:t>to embed trauma informed practice.</w:t>
            </w:r>
            <w:r w:rsidR="00EC6329">
              <w:rPr>
                <w:rFonts w:ascii="Arial" w:hAnsi="Arial" w:cs="Arial"/>
                <w:bCs/>
              </w:rPr>
              <w:t xml:space="preserve">  </w:t>
            </w:r>
            <w:r w:rsidR="00B63963">
              <w:rPr>
                <w:rFonts w:ascii="Arial" w:hAnsi="Arial" w:cs="Arial"/>
                <w:bCs/>
              </w:rPr>
              <w:t xml:space="preserve">Funding has changed </w:t>
            </w:r>
            <w:r w:rsidR="005E703B">
              <w:rPr>
                <w:rFonts w:ascii="Arial" w:hAnsi="Arial" w:cs="Arial"/>
                <w:bCs/>
              </w:rPr>
              <w:t xml:space="preserve">recently </w:t>
            </w:r>
            <w:r w:rsidR="0059630A">
              <w:rPr>
                <w:rFonts w:ascii="Arial" w:hAnsi="Arial" w:cs="Arial"/>
                <w:bCs/>
              </w:rPr>
              <w:t>to be single agency funding</w:t>
            </w:r>
            <w:r w:rsidR="005E703B">
              <w:rPr>
                <w:rFonts w:ascii="Arial" w:hAnsi="Arial" w:cs="Arial"/>
                <w:bCs/>
              </w:rPr>
              <w:t xml:space="preserve"> by the Council</w:t>
            </w:r>
            <w:r w:rsidR="0059630A">
              <w:rPr>
                <w:rFonts w:ascii="Arial" w:hAnsi="Arial" w:cs="Arial"/>
                <w:bCs/>
              </w:rPr>
              <w:t xml:space="preserve">. </w:t>
            </w:r>
          </w:p>
          <w:p w14:paraId="20C16D6F" w14:textId="7BF4E28A" w:rsidR="00B07A2F" w:rsidRDefault="0027681A" w:rsidP="4E2B1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</w:t>
            </w:r>
            <w:r w:rsidR="00372683">
              <w:rPr>
                <w:rFonts w:ascii="Arial" w:hAnsi="Arial" w:cs="Arial"/>
                <w:bCs/>
              </w:rPr>
              <w:t>upervision</w:t>
            </w:r>
            <w:r w:rsidR="00B07A2F">
              <w:rPr>
                <w:rFonts w:ascii="Arial" w:hAnsi="Arial" w:cs="Arial"/>
                <w:bCs/>
              </w:rPr>
              <w:t xml:space="preserve"> in schools programme</w:t>
            </w:r>
            <w:r w:rsidR="00372683">
              <w:rPr>
                <w:rFonts w:ascii="Arial" w:hAnsi="Arial" w:cs="Arial"/>
                <w:bCs/>
              </w:rPr>
              <w:t xml:space="preserve"> has run for 2 years</w:t>
            </w:r>
            <w:r w:rsidR="00DE73D1">
              <w:rPr>
                <w:rFonts w:ascii="Arial" w:hAnsi="Arial" w:cs="Arial"/>
                <w:bCs/>
              </w:rPr>
              <w:t xml:space="preserve">, </w:t>
            </w:r>
            <w:r w:rsidR="003900DC">
              <w:rPr>
                <w:rFonts w:ascii="Arial" w:hAnsi="Arial" w:cs="Arial"/>
                <w:bCs/>
              </w:rPr>
              <w:t>22 school</w:t>
            </w:r>
            <w:r w:rsidR="00BF615D">
              <w:rPr>
                <w:rFonts w:ascii="Arial" w:hAnsi="Arial" w:cs="Arial"/>
                <w:bCs/>
              </w:rPr>
              <w:t>s</w:t>
            </w:r>
            <w:r w:rsidR="003900DC">
              <w:rPr>
                <w:rFonts w:ascii="Arial" w:hAnsi="Arial" w:cs="Arial"/>
                <w:bCs/>
              </w:rPr>
              <w:t xml:space="preserve"> </w:t>
            </w:r>
            <w:r w:rsidR="00146A63">
              <w:rPr>
                <w:rFonts w:ascii="Arial" w:hAnsi="Arial" w:cs="Arial"/>
                <w:bCs/>
              </w:rPr>
              <w:t xml:space="preserve">signed up </w:t>
            </w:r>
            <w:r w:rsidR="003900DC">
              <w:rPr>
                <w:rFonts w:ascii="Arial" w:hAnsi="Arial" w:cs="Arial"/>
                <w:bCs/>
              </w:rPr>
              <w:t>in the first year</w:t>
            </w:r>
            <w:r w:rsidR="00146A63">
              <w:rPr>
                <w:rFonts w:ascii="Arial" w:hAnsi="Arial" w:cs="Arial"/>
                <w:bCs/>
              </w:rPr>
              <w:t xml:space="preserve"> and schools are </w:t>
            </w:r>
            <w:r w:rsidR="00E75554">
              <w:rPr>
                <w:rFonts w:ascii="Arial" w:hAnsi="Arial" w:cs="Arial"/>
                <w:bCs/>
              </w:rPr>
              <w:t xml:space="preserve">now </w:t>
            </w:r>
            <w:r w:rsidR="00146A63">
              <w:rPr>
                <w:rFonts w:ascii="Arial" w:hAnsi="Arial" w:cs="Arial"/>
                <w:bCs/>
              </w:rPr>
              <w:t>being approached for year 3.</w:t>
            </w:r>
            <w:r w:rsidR="0023520D">
              <w:rPr>
                <w:rFonts w:ascii="Arial" w:hAnsi="Arial" w:cs="Arial"/>
                <w:bCs/>
              </w:rPr>
              <w:t xml:space="preserve"> </w:t>
            </w:r>
            <w:r w:rsidR="00747B40">
              <w:rPr>
                <w:rFonts w:ascii="Arial" w:hAnsi="Arial" w:cs="Arial"/>
                <w:bCs/>
              </w:rPr>
              <w:t xml:space="preserve"> A</w:t>
            </w:r>
            <w:r w:rsidR="0027495B">
              <w:rPr>
                <w:rFonts w:ascii="Arial" w:hAnsi="Arial" w:cs="Arial"/>
                <w:bCs/>
              </w:rPr>
              <w:t xml:space="preserve"> full</w:t>
            </w:r>
            <w:r w:rsidR="0023520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  <w:r w:rsidR="001856AF">
              <w:rPr>
                <w:rFonts w:ascii="Arial" w:hAnsi="Arial" w:cs="Arial"/>
                <w:bCs/>
              </w:rPr>
              <w:t xml:space="preserve">mpact </w:t>
            </w:r>
            <w:r>
              <w:rPr>
                <w:rFonts w:ascii="Arial" w:hAnsi="Arial" w:cs="Arial"/>
                <w:bCs/>
              </w:rPr>
              <w:t>r</w:t>
            </w:r>
            <w:r w:rsidR="001856AF">
              <w:rPr>
                <w:rFonts w:ascii="Arial" w:hAnsi="Arial" w:cs="Arial"/>
                <w:bCs/>
              </w:rPr>
              <w:t xml:space="preserve">eport </w:t>
            </w:r>
            <w:r w:rsidR="0027495B">
              <w:rPr>
                <w:rFonts w:ascii="Arial" w:hAnsi="Arial" w:cs="Arial"/>
                <w:bCs/>
              </w:rPr>
              <w:t xml:space="preserve">is being </w:t>
            </w:r>
            <w:r w:rsidR="009E25A7">
              <w:rPr>
                <w:rFonts w:ascii="Arial" w:hAnsi="Arial" w:cs="Arial"/>
                <w:bCs/>
              </w:rPr>
              <w:t xml:space="preserve">prepared </w:t>
            </w:r>
            <w:r w:rsidR="005E703B">
              <w:rPr>
                <w:rFonts w:ascii="Arial" w:hAnsi="Arial" w:cs="Arial"/>
                <w:bCs/>
              </w:rPr>
              <w:t xml:space="preserve">and </w:t>
            </w:r>
            <w:r w:rsidR="009700C2">
              <w:rPr>
                <w:rFonts w:ascii="Arial" w:hAnsi="Arial" w:cs="Arial"/>
                <w:bCs/>
              </w:rPr>
              <w:t>will be</w:t>
            </w:r>
            <w:r w:rsidR="00747B40">
              <w:rPr>
                <w:rFonts w:ascii="Arial" w:hAnsi="Arial" w:cs="Arial"/>
                <w:bCs/>
              </w:rPr>
              <w:t xml:space="preserve"> available</w:t>
            </w:r>
            <w:r w:rsidR="007B6E85">
              <w:rPr>
                <w:rFonts w:ascii="Arial" w:hAnsi="Arial" w:cs="Arial"/>
                <w:bCs/>
              </w:rPr>
              <w:t xml:space="preserve"> in </w:t>
            </w:r>
            <w:r w:rsidR="00747B40">
              <w:rPr>
                <w:rFonts w:ascii="Arial" w:hAnsi="Arial" w:cs="Arial"/>
                <w:bCs/>
              </w:rPr>
              <w:t>February 2025.</w:t>
            </w:r>
          </w:p>
          <w:p w14:paraId="6EBC3DB7" w14:textId="77777777" w:rsidR="00650B31" w:rsidRDefault="00650B31" w:rsidP="4E2B1ED6">
            <w:pPr>
              <w:rPr>
                <w:rFonts w:ascii="Arial" w:hAnsi="Arial" w:cs="Arial"/>
                <w:b/>
                <w:bCs/>
              </w:rPr>
            </w:pPr>
          </w:p>
          <w:p w14:paraId="556E2246" w14:textId="1E670C5D" w:rsidR="00062678" w:rsidRDefault="005E521C" w:rsidP="004D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AE1825" w:rsidRPr="001A6232">
              <w:rPr>
                <w:rFonts w:ascii="Arial" w:hAnsi="Arial" w:cs="Arial"/>
              </w:rPr>
              <w:t xml:space="preserve"> </w:t>
            </w:r>
            <w:r w:rsidR="002B1A28" w:rsidRPr="001A6232">
              <w:rPr>
                <w:rFonts w:ascii="Arial" w:hAnsi="Arial" w:cs="Arial"/>
              </w:rPr>
              <w:t xml:space="preserve">– </w:t>
            </w:r>
            <w:r w:rsidR="00B76682">
              <w:rPr>
                <w:rFonts w:ascii="Arial" w:hAnsi="Arial" w:cs="Arial"/>
              </w:rPr>
              <w:t>D</w:t>
            </w:r>
            <w:r w:rsidR="00516771" w:rsidRPr="001A6232">
              <w:rPr>
                <w:rFonts w:ascii="Arial" w:hAnsi="Arial" w:cs="Arial"/>
              </w:rPr>
              <w:t xml:space="preserve">ue to changes in legislation </w:t>
            </w:r>
            <w:r w:rsidR="001A6232" w:rsidRPr="001A6232">
              <w:rPr>
                <w:rFonts w:ascii="Arial" w:hAnsi="Arial" w:cs="Arial"/>
              </w:rPr>
              <w:t>by</w:t>
            </w:r>
            <w:r w:rsidR="001A6232">
              <w:rPr>
                <w:rFonts w:ascii="Arial" w:hAnsi="Arial" w:cs="Arial"/>
              </w:rPr>
              <w:t xml:space="preserve"> DfE</w:t>
            </w:r>
            <w:r w:rsidR="007B6740">
              <w:rPr>
                <w:rFonts w:ascii="Arial" w:hAnsi="Arial" w:cs="Arial"/>
              </w:rPr>
              <w:t xml:space="preserve"> f</w:t>
            </w:r>
            <w:r w:rsidR="00F67D2D">
              <w:rPr>
                <w:rFonts w:ascii="Arial" w:hAnsi="Arial" w:cs="Arial"/>
              </w:rPr>
              <w:t xml:space="preserve">rom now until </w:t>
            </w:r>
            <w:r w:rsidR="007B6740">
              <w:rPr>
                <w:rFonts w:ascii="Arial" w:hAnsi="Arial" w:cs="Arial"/>
              </w:rPr>
              <w:t>2027</w:t>
            </w:r>
            <w:r w:rsidR="0069709A">
              <w:rPr>
                <w:rFonts w:ascii="Arial" w:hAnsi="Arial" w:cs="Arial"/>
              </w:rPr>
              <w:t>,</w:t>
            </w:r>
            <w:r w:rsidR="00344002">
              <w:rPr>
                <w:rFonts w:ascii="Arial" w:hAnsi="Arial" w:cs="Arial"/>
              </w:rPr>
              <w:t xml:space="preserve"> </w:t>
            </w:r>
            <w:r w:rsidR="005E703B">
              <w:rPr>
                <w:rFonts w:ascii="Arial" w:hAnsi="Arial" w:cs="Arial"/>
              </w:rPr>
              <w:t>there is a</w:t>
            </w:r>
            <w:r w:rsidR="007B6740">
              <w:rPr>
                <w:rFonts w:ascii="Arial" w:hAnsi="Arial" w:cs="Arial"/>
              </w:rPr>
              <w:t xml:space="preserve"> need to </w:t>
            </w:r>
            <w:r w:rsidR="00294706">
              <w:rPr>
                <w:rFonts w:ascii="Arial" w:hAnsi="Arial" w:cs="Arial"/>
              </w:rPr>
              <w:t>re</w:t>
            </w:r>
            <w:r w:rsidR="007B6740">
              <w:rPr>
                <w:rFonts w:ascii="Arial" w:hAnsi="Arial" w:cs="Arial"/>
              </w:rPr>
              <w:t>align th</w:t>
            </w:r>
            <w:r w:rsidR="006E3A7F">
              <w:rPr>
                <w:rFonts w:ascii="Arial" w:hAnsi="Arial" w:cs="Arial"/>
              </w:rPr>
              <w:t xml:space="preserve">e approach </w:t>
            </w:r>
            <w:r w:rsidR="00294706">
              <w:rPr>
                <w:rFonts w:ascii="Arial" w:hAnsi="Arial" w:cs="Arial"/>
              </w:rPr>
              <w:t>to</w:t>
            </w:r>
            <w:r w:rsidR="006E3A7F">
              <w:rPr>
                <w:rFonts w:ascii="Arial" w:hAnsi="Arial" w:cs="Arial"/>
              </w:rPr>
              <w:t xml:space="preserve"> E</w:t>
            </w:r>
            <w:r w:rsidR="00294706">
              <w:rPr>
                <w:rFonts w:ascii="Arial" w:hAnsi="Arial" w:cs="Arial"/>
              </w:rPr>
              <w:t xml:space="preserve">arly Help </w:t>
            </w:r>
            <w:r w:rsidR="006E3A7F">
              <w:rPr>
                <w:rFonts w:ascii="Arial" w:hAnsi="Arial" w:cs="Arial"/>
              </w:rPr>
              <w:t>and C</w:t>
            </w:r>
            <w:r w:rsidR="00294706">
              <w:rPr>
                <w:rFonts w:ascii="Arial" w:hAnsi="Arial" w:cs="Arial"/>
              </w:rPr>
              <w:t>hildren in Need</w:t>
            </w:r>
            <w:r w:rsidR="001F0FA7">
              <w:rPr>
                <w:rFonts w:ascii="Arial" w:hAnsi="Arial" w:cs="Arial"/>
              </w:rPr>
              <w:t xml:space="preserve">. </w:t>
            </w:r>
            <w:r w:rsidR="004E3145">
              <w:rPr>
                <w:rFonts w:ascii="Arial" w:hAnsi="Arial" w:cs="Arial"/>
              </w:rPr>
              <w:t xml:space="preserve"> </w:t>
            </w:r>
            <w:r w:rsidR="001F0FA7">
              <w:rPr>
                <w:rFonts w:ascii="Arial" w:hAnsi="Arial" w:cs="Arial"/>
              </w:rPr>
              <w:t>B</w:t>
            </w:r>
            <w:r w:rsidR="006E3A7F">
              <w:rPr>
                <w:rFonts w:ascii="Arial" w:hAnsi="Arial" w:cs="Arial"/>
              </w:rPr>
              <w:t>oth part</w:t>
            </w:r>
            <w:r w:rsidR="004E3145">
              <w:rPr>
                <w:rFonts w:ascii="Arial" w:hAnsi="Arial" w:cs="Arial"/>
              </w:rPr>
              <w:t>s</w:t>
            </w:r>
            <w:r w:rsidR="006E3A7F">
              <w:rPr>
                <w:rFonts w:ascii="Arial" w:hAnsi="Arial" w:cs="Arial"/>
              </w:rPr>
              <w:t xml:space="preserve"> of</w:t>
            </w:r>
            <w:r w:rsidR="004E3145">
              <w:rPr>
                <w:rFonts w:ascii="Arial" w:hAnsi="Arial" w:cs="Arial"/>
              </w:rPr>
              <w:t xml:space="preserve"> the</w:t>
            </w:r>
            <w:r w:rsidR="006E3A7F">
              <w:rPr>
                <w:rFonts w:ascii="Arial" w:hAnsi="Arial" w:cs="Arial"/>
              </w:rPr>
              <w:t xml:space="preserve"> pathway </w:t>
            </w:r>
            <w:r w:rsidR="004E3145">
              <w:rPr>
                <w:rFonts w:ascii="Arial" w:hAnsi="Arial" w:cs="Arial"/>
              </w:rPr>
              <w:t xml:space="preserve">will </w:t>
            </w:r>
            <w:r w:rsidR="006E3A7F">
              <w:rPr>
                <w:rFonts w:ascii="Arial" w:hAnsi="Arial" w:cs="Arial"/>
              </w:rPr>
              <w:t xml:space="preserve">come together for </w:t>
            </w:r>
            <w:r w:rsidR="00D32C63">
              <w:rPr>
                <w:rFonts w:ascii="Arial" w:hAnsi="Arial" w:cs="Arial"/>
              </w:rPr>
              <w:t xml:space="preserve">children </w:t>
            </w:r>
            <w:r w:rsidR="003353CD">
              <w:rPr>
                <w:rFonts w:ascii="Arial" w:hAnsi="Arial" w:cs="Arial"/>
              </w:rPr>
              <w:t>to</w:t>
            </w:r>
            <w:r w:rsidR="00EF1E3E">
              <w:rPr>
                <w:rFonts w:ascii="Arial" w:hAnsi="Arial" w:cs="Arial"/>
              </w:rPr>
              <w:t xml:space="preserve"> have support </w:t>
            </w:r>
            <w:r w:rsidR="003353CD">
              <w:rPr>
                <w:rFonts w:ascii="Arial" w:hAnsi="Arial" w:cs="Arial"/>
              </w:rPr>
              <w:t>from</w:t>
            </w:r>
            <w:r w:rsidR="00D32C63">
              <w:rPr>
                <w:rFonts w:ascii="Arial" w:hAnsi="Arial" w:cs="Arial"/>
              </w:rPr>
              <w:t xml:space="preserve"> </w:t>
            </w:r>
            <w:r w:rsidR="00EF1E3E">
              <w:rPr>
                <w:rFonts w:ascii="Arial" w:hAnsi="Arial" w:cs="Arial"/>
              </w:rPr>
              <w:t xml:space="preserve">a </w:t>
            </w:r>
            <w:r w:rsidR="006E3A7F">
              <w:rPr>
                <w:rFonts w:ascii="Arial" w:hAnsi="Arial" w:cs="Arial"/>
              </w:rPr>
              <w:t xml:space="preserve">Family Help </w:t>
            </w:r>
            <w:r w:rsidR="003353CD">
              <w:rPr>
                <w:rFonts w:ascii="Arial" w:hAnsi="Arial" w:cs="Arial"/>
              </w:rPr>
              <w:t>Lead Practitioner</w:t>
            </w:r>
            <w:r w:rsidR="00374CF5">
              <w:rPr>
                <w:rFonts w:ascii="Arial" w:hAnsi="Arial" w:cs="Arial"/>
              </w:rPr>
              <w:t>.</w:t>
            </w:r>
            <w:r w:rsidR="000139E5">
              <w:rPr>
                <w:rFonts w:ascii="Arial" w:hAnsi="Arial" w:cs="Arial"/>
              </w:rPr>
              <w:t xml:space="preserve"> </w:t>
            </w:r>
            <w:r w:rsidR="003353CD">
              <w:rPr>
                <w:rFonts w:ascii="Arial" w:hAnsi="Arial" w:cs="Arial"/>
              </w:rPr>
              <w:t>M</w:t>
            </w:r>
            <w:r w:rsidR="000139E5">
              <w:rPr>
                <w:rFonts w:ascii="Arial" w:hAnsi="Arial" w:cs="Arial"/>
              </w:rPr>
              <w:t>ulti-disci</w:t>
            </w:r>
            <w:r w:rsidR="007F2ED1">
              <w:rPr>
                <w:rFonts w:ascii="Arial" w:hAnsi="Arial" w:cs="Arial"/>
              </w:rPr>
              <w:t>pline</w:t>
            </w:r>
            <w:r w:rsidR="00F56F5A">
              <w:rPr>
                <w:rFonts w:ascii="Arial" w:hAnsi="Arial" w:cs="Arial"/>
              </w:rPr>
              <w:t>d</w:t>
            </w:r>
            <w:r w:rsidR="007F2ED1">
              <w:rPr>
                <w:rFonts w:ascii="Arial" w:hAnsi="Arial" w:cs="Arial"/>
              </w:rPr>
              <w:t xml:space="preserve"> </w:t>
            </w:r>
            <w:r w:rsidR="00FC7369">
              <w:rPr>
                <w:rFonts w:ascii="Arial" w:hAnsi="Arial" w:cs="Arial"/>
              </w:rPr>
              <w:t xml:space="preserve">child </w:t>
            </w:r>
            <w:r w:rsidR="007F2ED1">
              <w:rPr>
                <w:rFonts w:ascii="Arial" w:hAnsi="Arial" w:cs="Arial"/>
              </w:rPr>
              <w:lastRenderedPageBreak/>
              <w:t>protection teams</w:t>
            </w:r>
            <w:r w:rsidR="003353CD">
              <w:rPr>
                <w:rFonts w:ascii="Arial" w:hAnsi="Arial" w:cs="Arial"/>
              </w:rPr>
              <w:t xml:space="preserve"> will be developed</w:t>
            </w:r>
            <w:r w:rsidR="007F2ED1">
              <w:rPr>
                <w:rFonts w:ascii="Arial" w:hAnsi="Arial" w:cs="Arial"/>
              </w:rPr>
              <w:t xml:space="preserve"> </w:t>
            </w:r>
            <w:r w:rsidR="00F56F5A">
              <w:rPr>
                <w:rFonts w:ascii="Arial" w:hAnsi="Arial" w:cs="Arial"/>
              </w:rPr>
              <w:t xml:space="preserve">involving </w:t>
            </w:r>
            <w:r w:rsidR="007F2ED1">
              <w:rPr>
                <w:rFonts w:ascii="Arial" w:hAnsi="Arial" w:cs="Arial"/>
              </w:rPr>
              <w:t>all statutory partners</w:t>
            </w:r>
            <w:r w:rsidR="00FC7369">
              <w:rPr>
                <w:rFonts w:ascii="Arial" w:hAnsi="Arial" w:cs="Arial"/>
              </w:rPr>
              <w:t>, police health and education working together as a team.</w:t>
            </w:r>
          </w:p>
          <w:p w14:paraId="691EF105" w14:textId="30F0EDDB" w:rsidR="00E1079A" w:rsidRDefault="003353CD" w:rsidP="00A27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will be a n</w:t>
            </w:r>
            <w:r w:rsidR="00E1079A">
              <w:rPr>
                <w:rFonts w:ascii="Arial" w:hAnsi="Arial" w:cs="Arial"/>
              </w:rPr>
              <w:t xml:space="preserve">eed to continue with a practice model </w:t>
            </w:r>
            <w:r w:rsidR="00F132DF">
              <w:rPr>
                <w:rFonts w:ascii="Arial" w:hAnsi="Arial" w:cs="Arial"/>
              </w:rPr>
              <w:t>as a guide</w:t>
            </w:r>
            <w:r w:rsidR="004B32E3">
              <w:rPr>
                <w:rFonts w:ascii="Arial" w:hAnsi="Arial" w:cs="Arial"/>
              </w:rPr>
              <w:t xml:space="preserve"> for </w:t>
            </w:r>
            <w:r w:rsidR="00A278AD">
              <w:rPr>
                <w:rFonts w:ascii="Arial" w:hAnsi="Arial" w:cs="Arial"/>
              </w:rPr>
              <w:t xml:space="preserve">a different way of working.  </w:t>
            </w:r>
            <w:r w:rsidR="00E1079A">
              <w:rPr>
                <w:rFonts w:ascii="Arial" w:hAnsi="Arial" w:cs="Arial"/>
              </w:rPr>
              <w:t xml:space="preserve">OWOW </w:t>
            </w:r>
            <w:r w:rsidR="00F132DF">
              <w:rPr>
                <w:rFonts w:ascii="Arial" w:hAnsi="Arial" w:cs="Arial"/>
              </w:rPr>
              <w:t xml:space="preserve">has </w:t>
            </w:r>
            <w:r w:rsidR="00053112">
              <w:rPr>
                <w:rFonts w:ascii="Arial" w:hAnsi="Arial" w:cs="Arial"/>
              </w:rPr>
              <w:t xml:space="preserve">its </w:t>
            </w:r>
            <w:r w:rsidR="00F132DF">
              <w:rPr>
                <w:rFonts w:ascii="Arial" w:hAnsi="Arial" w:cs="Arial"/>
              </w:rPr>
              <w:t>strengths</w:t>
            </w:r>
            <w:r w:rsidR="002924C6">
              <w:rPr>
                <w:rFonts w:ascii="Arial" w:hAnsi="Arial" w:cs="Arial"/>
              </w:rPr>
              <w:t xml:space="preserve">, </w:t>
            </w:r>
            <w:r w:rsidR="00A278AD">
              <w:rPr>
                <w:rFonts w:ascii="Arial" w:hAnsi="Arial" w:cs="Arial"/>
              </w:rPr>
              <w:t>reflected in the Ofsted report</w:t>
            </w:r>
            <w:r w:rsidR="008C7E37">
              <w:rPr>
                <w:rFonts w:ascii="Arial" w:hAnsi="Arial" w:cs="Arial"/>
              </w:rPr>
              <w:t xml:space="preserve">, </w:t>
            </w:r>
            <w:r w:rsidR="00EF29D2">
              <w:rPr>
                <w:rFonts w:ascii="Arial" w:hAnsi="Arial" w:cs="Arial"/>
              </w:rPr>
              <w:t xml:space="preserve">we should stay with </w:t>
            </w:r>
            <w:r w:rsidR="00534F55">
              <w:rPr>
                <w:rFonts w:ascii="Arial" w:hAnsi="Arial" w:cs="Arial"/>
              </w:rPr>
              <w:t xml:space="preserve">OWOW </w:t>
            </w:r>
            <w:r w:rsidR="0030677C">
              <w:rPr>
                <w:rFonts w:ascii="Arial" w:hAnsi="Arial" w:cs="Arial"/>
              </w:rPr>
              <w:t xml:space="preserve">as it </w:t>
            </w:r>
            <w:r w:rsidR="00534F55">
              <w:rPr>
                <w:rFonts w:ascii="Arial" w:hAnsi="Arial" w:cs="Arial"/>
              </w:rPr>
              <w:t>is partnership wide and is owned.</w:t>
            </w:r>
            <w:r w:rsidR="00C76D5E">
              <w:rPr>
                <w:rFonts w:ascii="Arial" w:hAnsi="Arial" w:cs="Arial"/>
              </w:rPr>
              <w:t xml:space="preserve">  </w:t>
            </w:r>
            <w:r w:rsidR="00534F55">
              <w:rPr>
                <w:rFonts w:ascii="Arial" w:hAnsi="Arial" w:cs="Arial"/>
              </w:rPr>
              <w:t>I</w:t>
            </w:r>
            <w:r w:rsidR="00CA77FA">
              <w:rPr>
                <w:rFonts w:ascii="Arial" w:hAnsi="Arial" w:cs="Arial"/>
              </w:rPr>
              <w:t xml:space="preserve">t </w:t>
            </w:r>
            <w:r w:rsidR="00E1079A">
              <w:rPr>
                <w:rFonts w:ascii="Arial" w:hAnsi="Arial" w:cs="Arial"/>
              </w:rPr>
              <w:t>is a delivery vehicle</w:t>
            </w:r>
            <w:r w:rsidR="002F144C">
              <w:rPr>
                <w:rFonts w:ascii="Arial" w:hAnsi="Arial" w:cs="Arial"/>
              </w:rPr>
              <w:t xml:space="preserve"> for a </w:t>
            </w:r>
            <w:r w:rsidR="00082F96">
              <w:rPr>
                <w:rFonts w:ascii="Arial" w:hAnsi="Arial" w:cs="Arial"/>
              </w:rPr>
              <w:t>practice model.</w:t>
            </w:r>
            <w:r w:rsidR="00B53A84">
              <w:rPr>
                <w:rFonts w:ascii="Arial" w:hAnsi="Arial" w:cs="Arial"/>
              </w:rPr>
              <w:t xml:space="preserve">  </w:t>
            </w:r>
            <w:r w:rsidR="00D7316B">
              <w:rPr>
                <w:rFonts w:ascii="Arial" w:hAnsi="Arial" w:cs="Arial"/>
              </w:rPr>
              <w:t xml:space="preserve">It aligns to </w:t>
            </w:r>
            <w:r w:rsidR="00B53A84">
              <w:rPr>
                <w:rFonts w:ascii="Arial" w:hAnsi="Arial" w:cs="Arial"/>
              </w:rPr>
              <w:t>Systemic Practice</w:t>
            </w:r>
            <w:r w:rsidR="00085739">
              <w:rPr>
                <w:rFonts w:ascii="Arial" w:hAnsi="Arial" w:cs="Arial"/>
              </w:rPr>
              <w:t>.</w:t>
            </w:r>
          </w:p>
          <w:p w14:paraId="1718CF17" w14:textId="75A93679" w:rsidR="00B23447" w:rsidRDefault="009858DC" w:rsidP="00A27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FE2EB6">
              <w:rPr>
                <w:rFonts w:ascii="Arial" w:hAnsi="Arial" w:cs="Arial"/>
              </w:rPr>
              <w:t>/AJ</w:t>
            </w:r>
            <w:r>
              <w:rPr>
                <w:rFonts w:ascii="Arial" w:hAnsi="Arial" w:cs="Arial"/>
              </w:rPr>
              <w:t xml:space="preserve"> confirmed that </w:t>
            </w:r>
            <w:r w:rsidR="00FE2EB6">
              <w:rPr>
                <w:rFonts w:ascii="Arial" w:hAnsi="Arial" w:cs="Arial"/>
              </w:rPr>
              <w:t xml:space="preserve">the Voluntary and Private Sector are included in the </w:t>
            </w:r>
            <w:r w:rsidR="002B4089">
              <w:rPr>
                <w:rFonts w:ascii="Arial" w:hAnsi="Arial" w:cs="Arial"/>
              </w:rPr>
              <w:t>OWOW offer.</w:t>
            </w:r>
          </w:p>
          <w:p w14:paraId="345CC9CB" w14:textId="77777777" w:rsidR="00C443DB" w:rsidRDefault="00C443DB" w:rsidP="4E2B1ED6">
            <w:pPr>
              <w:rPr>
                <w:rFonts w:ascii="Arial" w:hAnsi="Arial" w:cs="Arial"/>
              </w:rPr>
            </w:pPr>
          </w:p>
          <w:p w14:paraId="0FA9D1A5" w14:textId="1DC65F85" w:rsidR="00FF5A65" w:rsidRDefault="004F0D2F" w:rsidP="00FF5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</w:t>
            </w:r>
            <w:r w:rsidR="00FF5A65">
              <w:rPr>
                <w:rFonts w:ascii="Arial" w:hAnsi="Arial" w:cs="Arial"/>
              </w:rPr>
              <w:t xml:space="preserve"> suggested External Grant Funders – there’s no guarantee but could be investigated.</w:t>
            </w:r>
          </w:p>
          <w:p w14:paraId="05A46B02" w14:textId="77777777" w:rsidR="00FF5A65" w:rsidRDefault="00FF5A65" w:rsidP="4E2B1ED6">
            <w:pPr>
              <w:rPr>
                <w:rFonts w:ascii="Arial" w:hAnsi="Arial" w:cs="Arial"/>
              </w:rPr>
            </w:pPr>
          </w:p>
          <w:p w14:paraId="6582DB26" w14:textId="1EA69310" w:rsidR="00DA7009" w:rsidRDefault="00FB2E7D" w:rsidP="4E2B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97C57">
              <w:rPr>
                <w:rFonts w:ascii="Arial" w:hAnsi="Arial" w:cs="Arial"/>
              </w:rPr>
              <w:t>D-R an</w:t>
            </w:r>
            <w:r w:rsidR="00DC474E">
              <w:rPr>
                <w:rFonts w:ascii="Arial" w:hAnsi="Arial" w:cs="Arial"/>
              </w:rPr>
              <w:t>d</w:t>
            </w:r>
            <w:r w:rsidR="00997C57">
              <w:rPr>
                <w:rFonts w:ascii="Arial" w:hAnsi="Arial" w:cs="Arial"/>
              </w:rPr>
              <w:t xml:space="preserve"> </w:t>
            </w:r>
            <w:proofErr w:type="spellStart"/>
            <w:r w:rsidR="00DA7009">
              <w:rPr>
                <w:rFonts w:ascii="Arial" w:hAnsi="Arial" w:cs="Arial"/>
              </w:rPr>
              <w:t>CMc</w:t>
            </w:r>
            <w:proofErr w:type="spellEnd"/>
            <w:r w:rsidR="00DA7009">
              <w:rPr>
                <w:rFonts w:ascii="Arial" w:hAnsi="Arial" w:cs="Arial"/>
              </w:rPr>
              <w:t xml:space="preserve"> – schools fully support </w:t>
            </w:r>
            <w:r w:rsidR="004A7885">
              <w:rPr>
                <w:rFonts w:ascii="Arial" w:hAnsi="Arial" w:cs="Arial"/>
              </w:rPr>
              <w:t xml:space="preserve">Trauma Informed approach of </w:t>
            </w:r>
            <w:r w:rsidR="00DA7009">
              <w:rPr>
                <w:rFonts w:ascii="Arial" w:hAnsi="Arial" w:cs="Arial"/>
              </w:rPr>
              <w:t>OWO</w:t>
            </w:r>
            <w:r w:rsidR="00DB333D">
              <w:rPr>
                <w:rFonts w:ascii="Arial" w:hAnsi="Arial" w:cs="Arial"/>
              </w:rPr>
              <w:t>W</w:t>
            </w:r>
            <w:r w:rsidR="004A7885">
              <w:rPr>
                <w:rFonts w:ascii="Arial" w:hAnsi="Arial" w:cs="Arial"/>
              </w:rPr>
              <w:t xml:space="preserve">, but </w:t>
            </w:r>
            <w:r w:rsidR="002B252D">
              <w:rPr>
                <w:rFonts w:ascii="Arial" w:hAnsi="Arial" w:cs="Arial"/>
              </w:rPr>
              <w:t>there</w:t>
            </w:r>
            <w:r w:rsidR="0030677C">
              <w:rPr>
                <w:rFonts w:ascii="Arial" w:hAnsi="Arial" w:cs="Arial"/>
              </w:rPr>
              <w:t xml:space="preserve"> is</w:t>
            </w:r>
            <w:r w:rsidR="002B252D">
              <w:rPr>
                <w:rFonts w:ascii="Arial" w:hAnsi="Arial" w:cs="Arial"/>
              </w:rPr>
              <w:t xml:space="preserve"> no funding available</w:t>
            </w:r>
            <w:r w:rsidR="009320F2">
              <w:rPr>
                <w:rFonts w:ascii="Arial" w:hAnsi="Arial" w:cs="Arial"/>
              </w:rPr>
              <w:t xml:space="preserve"> in Secondary or Primary Schools</w:t>
            </w:r>
            <w:r w:rsidR="002B252D">
              <w:rPr>
                <w:rFonts w:ascii="Arial" w:hAnsi="Arial" w:cs="Arial"/>
              </w:rPr>
              <w:t>.</w:t>
            </w:r>
          </w:p>
          <w:p w14:paraId="44A225B4" w14:textId="77777777" w:rsidR="00F553D0" w:rsidRPr="00DC474E" w:rsidRDefault="00F553D0" w:rsidP="4E2B1ED6">
            <w:pPr>
              <w:rPr>
                <w:rFonts w:ascii="Arial" w:hAnsi="Arial" w:cs="Arial"/>
              </w:rPr>
            </w:pPr>
          </w:p>
          <w:p w14:paraId="165CB326" w14:textId="03D27A33" w:rsidR="00F553D0" w:rsidRPr="006F7C18" w:rsidRDefault="002932B3" w:rsidP="4E2B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AP/</w:t>
            </w:r>
            <w:r w:rsidR="00F87264" w:rsidRPr="006F7C18">
              <w:rPr>
                <w:rFonts w:ascii="Arial" w:hAnsi="Arial" w:cs="Arial"/>
              </w:rPr>
              <w:t xml:space="preserve">DE - </w:t>
            </w:r>
            <w:r w:rsidR="00F553D0" w:rsidRPr="006F7C18">
              <w:rPr>
                <w:rFonts w:ascii="Arial" w:hAnsi="Arial" w:cs="Arial"/>
              </w:rPr>
              <w:t xml:space="preserve">Schools Forum </w:t>
            </w:r>
            <w:r w:rsidR="00B07144">
              <w:rPr>
                <w:rFonts w:ascii="Arial" w:hAnsi="Arial" w:cs="Arial"/>
              </w:rPr>
              <w:t xml:space="preserve">Funding issues </w:t>
            </w:r>
            <w:r w:rsidR="00F87264" w:rsidRPr="006F7C18">
              <w:rPr>
                <w:rFonts w:ascii="Arial" w:hAnsi="Arial" w:cs="Arial"/>
              </w:rPr>
              <w:t>–</w:t>
            </w:r>
            <w:r w:rsidR="00F553D0" w:rsidRPr="006F7C18">
              <w:rPr>
                <w:rFonts w:ascii="Arial" w:hAnsi="Arial" w:cs="Arial"/>
              </w:rPr>
              <w:t xml:space="preserve"> </w:t>
            </w:r>
            <w:r w:rsidR="00F87264" w:rsidRPr="006F7C18">
              <w:rPr>
                <w:rFonts w:ascii="Arial" w:hAnsi="Arial" w:cs="Arial"/>
              </w:rPr>
              <w:t>de-delegat</w:t>
            </w:r>
            <w:r w:rsidR="001D0A74" w:rsidRPr="006F7C18">
              <w:rPr>
                <w:rFonts w:ascii="Arial" w:hAnsi="Arial" w:cs="Arial"/>
              </w:rPr>
              <w:t>ed</w:t>
            </w:r>
            <w:r w:rsidR="00F87264" w:rsidRPr="006F7C18">
              <w:rPr>
                <w:rFonts w:ascii="Arial" w:hAnsi="Arial" w:cs="Arial"/>
              </w:rPr>
              <w:t xml:space="preserve"> </w:t>
            </w:r>
            <w:r w:rsidR="00B07144">
              <w:rPr>
                <w:rFonts w:ascii="Arial" w:hAnsi="Arial" w:cs="Arial"/>
              </w:rPr>
              <w:t>budget/</w:t>
            </w:r>
            <w:r w:rsidR="00F87264" w:rsidRPr="006F7C18">
              <w:rPr>
                <w:rFonts w:ascii="Arial" w:hAnsi="Arial" w:cs="Arial"/>
              </w:rPr>
              <w:t>funding</w:t>
            </w:r>
            <w:r w:rsidR="001D0A74" w:rsidRPr="006F7C18">
              <w:rPr>
                <w:rFonts w:ascii="Arial" w:hAnsi="Arial" w:cs="Arial"/>
              </w:rPr>
              <w:t xml:space="preserve">.  </w:t>
            </w:r>
            <w:r w:rsidR="006F7C18" w:rsidRPr="006F7C18">
              <w:rPr>
                <w:rFonts w:ascii="Arial" w:hAnsi="Arial" w:cs="Arial"/>
              </w:rPr>
              <w:t>Growing numb</w:t>
            </w:r>
            <w:r w:rsidR="006F7C18">
              <w:rPr>
                <w:rFonts w:ascii="Arial" w:hAnsi="Arial" w:cs="Arial"/>
              </w:rPr>
              <w:t>ers of children with complexities</w:t>
            </w:r>
            <w:r>
              <w:rPr>
                <w:rFonts w:ascii="Arial" w:hAnsi="Arial" w:cs="Arial"/>
              </w:rPr>
              <w:t xml:space="preserve">, support needed for the child </w:t>
            </w:r>
            <w:r w:rsidR="006F7C18">
              <w:rPr>
                <w:rFonts w:ascii="Arial" w:hAnsi="Arial" w:cs="Arial"/>
              </w:rPr>
              <w:t>and their families</w:t>
            </w:r>
            <w:r>
              <w:rPr>
                <w:rFonts w:ascii="Arial" w:hAnsi="Arial" w:cs="Arial"/>
              </w:rPr>
              <w:t>.</w:t>
            </w:r>
          </w:p>
          <w:p w14:paraId="4380F5AF" w14:textId="77777777" w:rsidR="00A22AE8" w:rsidRPr="006F7C18" w:rsidRDefault="00A22AE8" w:rsidP="4E2B1ED6">
            <w:pPr>
              <w:rPr>
                <w:rFonts w:ascii="Arial" w:hAnsi="Arial" w:cs="Arial"/>
              </w:rPr>
            </w:pPr>
          </w:p>
          <w:p w14:paraId="15E4C9FE" w14:textId="2C3BC320" w:rsidR="002C019F" w:rsidRDefault="00F87264" w:rsidP="002C0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</w:t>
            </w:r>
            <w:r w:rsidR="001C0A81">
              <w:rPr>
                <w:rFonts w:ascii="Arial" w:hAnsi="Arial" w:cs="Arial"/>
              </w:rPr>
              <w:t xml:space="preserve">– </w:t>
            </w:r>
            <w:r w:rsidR="00B07144">
              <w:rPr>
                <w:rFonts w:ascii="Arial" w:hAnsi="Arial" w:cs="Arial"/>
              </w:rPr>
              <w:t xml:space="preserve">Similar situation re the </w:t>
            </w:r>
            <w:r w:rsidR="00601BA4">
              <w:rPr>
                <w:rFonts w:ascii="Arial" w:hAnsi="Arial" w:cs="Arial"/>
              </w:rPr>
              <w:t xml:space="preserve">OWOW </w:t>
            </w:r>
            <w:r w:rsidR="00596804">
              <w:rPr>
                <w:rFonts w:ascii="Arial" w:hAnsi="Arial" w:cs="Arial"/>
              </w:rPr>
              <w:t>Supervision</w:t>
            </w:r>
            <w:r w:rsidR="001C0A81">
              <w:rPr>
                <w:rFonts w:ascii="Arial" w:hAnsi="Arial" w:cs="Arial"/>
              </w:rPr>
              <w:t xml:space="preserve"> in schools </w:t>
            </w:r>
            <w:r w:rsidR="00601BA4">
              <w:rPr>
                <w:rFonts w:ascii="Arial" w:hAnsi="Arial" w:cs="Arial"/>
              </w:rPr>
              <w:t xml:space="preserve">programme </w:t>
            </w:r>
            <w:r w:rsidR="003B695B">
              <w:rPr>
                <w:rFonts w:ascii="Arial" w:hAnsi="Arial" w:cs="Arial"/>
              </w:rPr>
              <w:t>may need to go back to the Schools Forum</w:t>
            </w:r>
            <w:r w:rsidR="00CF4C1C">
              <w:rPr>
                <w:rFonts w:ascii="Arial" w:hAnsi="Arial" w:cs="Arial"/>
              </w:rPr>
              <w:t>,</w:t>
            </w:r>
            <w:r w:rsidR="001C0A81">
              <w:rPr>
                <w:rFonts w:ascii="Arial" w:hAnsi="Arial" w:cs="Arial"/>
              </w:rPr>
              <w:t xml:space="preserve"> Local Safeguarding Partnership</w:t>
            </w:r>
            <w:r w:rsidR="00CF4C1C">
              <w:rPr>
                <w:rFonts w:ascii="Arial" w:hAnsi="Arial" w:cs="Arial"/>
              </w:rPr>
              <w:t xml:space="preserve"> or External Grant Funders</w:t>
            </w:r>
            <w:r w:rsidR="00E622CE">
              <w:rPr>
                <w:rFonts w:ascii="Arial" w:hAnsi="Arial" w:cs="Arial"/>
              </w:rPr>
              <w:t>.</w:t>
            </w:r>
          </w:p>
          <w:p w14:paraId="49F38865" w14:textId="77777777" w:rsidR="00DD04FC" w:rsidRDefault="00DD04FC" w:rsidP="002C019F">
            <w:pPr>
              <w:rPr>
                <w:rFonts w:ascii="Arial" w:hAnsi="Arial" w:cs="Arial"/>
              </w:rPr>
            </w:pPr>
          </w:p>
          <w:p w14:paraId="7F252493" w14:textId="66C19679" w:rsidR="001C0A81" w:rsidRDefault="001C0A81" w:rsidP="4E2B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</w:t>
            </w:r>
            <w:r w:rsidR="00183158">
              <w:rPr>
                <w:rFonts w:ascii="Arial" w:hAnsi="Arial" w:cs="Arial"/>
              </w:rPr>
              <w:t xml:space="preserve">– </w:t>
            </w:r>
            <w:r w:rsidR="00B42A4A">
              <w:rPr>
                <w:rFonts w:ascii="Arial" w:hAnsi="Arial" w:cs="Arial"/>
              </w:rPr>
              <w:t>Suggested t</w:t>
            </w:r>
            <w:r w:rsidR="00183158">
              <w:rPr>
                <w:rFonts w:ascii="Arial" w:hAnsi="Arial" w:cs="Arial"/>
              </w:rPr>
              <w:t>ak</w:t>
            </w:r>
            <w:r w:rsidR="00B42A4A">
              <w:rPr>
                <w:rFonts w:ascii="Arial" w:hAnsi="Arial" w:cs="Arial"/>
              </w:rPr>
              <w:t>ing</w:t>
            </w:r>
            <w:r w:rsidR="00183158">
              <w:rPr>
                <w:rFonts w:ascii="Arial" w:hAnsi="Arial" w:cs="Arial"/>
              </w:rPr>
              <w:t xml:space="preserve"> the </w:t>
            </w:r>
            <w:r w:rsidR="002C019F">
              <w:rPr>
                <w:rFonts w:ascii="Arial" w:hAnsi="Arial" w:cs="Arial"/>
              </w:rPr>
              <w:t xml:space="preserve">OWOW </w:t>
            </w:r>
            <w:r w:rsidR="00183158">
              <w:rPr>
                <w:rFonts w:ascii="Arial" w:hAnsi="Arial" w:cs="Arial"/>
              </w:rPr>
              <w:t>presentation to Schools Forum</w:t>
            </w:r>
            <w:r w:rsidR="00B67B7E">
              <w:rPr>
                <w:rFonts w:ascii="Arial" w:hAnsi="Arial" w:cs="Arial"/>
              </w:rPr>
              <w:t xml:space="preserve">.  Need to </w:t>
            </w:r>
            <w:r w:rsidR="00040D57">
              <w:rPr>
                <w:rFonts w:ascii="Arial" w:hAnsi="Arial" w:cs="Arial"/>
              </w:rPr>
              <w:t>discuss</w:t>
            </w:r>
            <w:r w:rsidR="00183158">
              <w:rPr>
                <w:rFonts w:ascii="Arial" w:hAnsi="Arial" w:cs="Arial"/>
              </w:rPr>
              <w:t xml:space="preserve"> </w:t>
            </w:r>
            <w:r w:rsidR="00524507">
              <w:rPr>
                <w:rFonts w:ascii="Arial" w:hAnsi="Arial" w:cs="Arial"/>
              </w:rPr>
              <w:t xml:space="preserve">in detail </w:t>
            </w:r>
            <w:r w:rsidR="00040D57">
              <w:rPr>
                <w:rFonts w:ascii="Arial" w:hAnsi="Arial" w:cs="Arial"/>
              </w:rPr>
              <w:t>beforehand</w:t>
            </w:r>
            <w:r w:rsidR="00664A2C">
              <w:rPr>
                <w:rFonts w:ascii="Arial" w:hAnsi="Arial" w:cs="Arial"/>
              </w:rPr>
              <w:t xml:space="preserve"> as Forum has stated that OWOW is not an appropriate use of DSG funding</w:t>
            </w:r>
            <w:r w:rsidR="00524507">
              <w:rPr>
                <w:rFonts w:ascii="Arial" w:hAnsi="Arial" w:cs="Arial"/>
              </w:rPr>
              <w:t>,</w:t>
            </w:r>
            <w:r w:rsidR="00040D57">
              <w:rPr>
                <w:rFonts w:ascii="Arial" w:hAnsi="Arial" w:cs="Arial"/>
              </w:rPr>
              <w:t xml:space="preserve"> DE happy to be part of discussion</w:t>
            </w:r>
            <w:r w:rsidR="00FD76DC">
              <w:rPr>
                <w:rFonts w:ascii="Arial" w:hAnsi="Arial" w:cs="Arial"/>
              </w:rPr>
              <w:t>, health and police to be included</w:t>
            </w:r>
            <w:r w:rsidR="00036FAA">
              <w:rPr>
                <w:rFonts w:ascii="Arial" w:hAnsi="Arial" w:cs="Arial"/>
              </w:rPr>
              <w:t>.</w:t>
            </w:r>
            <w:r w:rsidR="00DD04FC">
              <w:rPr>
                <w:rFonts w:ascii="Arial" w:hAnsi="Arial" w:cs="Arial"/>
              </w:rPr>
              <w:t xml:space="preserve"> </w:t>
            </w:r>
            <w:r w:rsidR="008337DA">
              <w:rPr>
                <w:rFonts w:ascii="Arial" w:hAnsi="Arial" w:cs="Arial"/>
              </w:rPr>
              <w:t>AL thanked everyone for their frank and honest input</w:t>
            </w:r>
            <w:r w:rsidR="005D19C4">
              <w:rPr>
                <w:rFonts w:ascii="Arial" w:hAnsi="Arial" w:cs="Arial"/>
              </w:rPr>
              <w:t xml:space="preserve"> </w:t>
            </w:r>
            <w:r w:rsidR="00B17E73">
              <w:rPr>
                <w:rFonts w:ascii="Arial" w:hAnsi="Arial" w:cs="Arial"/>
              </w:rPr>
              <w:t>re</w:t>
            </w:r>
            <w:r w:rsidR="0030677C">
              <w:rPr>
                <w:rFonts w:ascii="Arial" w:hAnsi="Arial" w:cs="Arial"/>
              </w:rPr>
              <w:t>garding</w:t>
            </w:r>
            <w:r w:rsidR="00B17E73">
              <w:rPr>
                <w:rFonts w:ascii="Arial" w:hAnsi="Arial" w:cs="Arial"/>
              </w:rPr>
              <w:t xml:space="preserve"> budgets</w:t>
            </w:r>
            <w:r w:rsidR="00E14D5A">
              <w:rPr>
                <w:rFonts w:ascii="Arial" w:hAnsi="Arial" w:cs="Arial"/>
              </w:rPr>
              <w:t>.</w:t>
            </w:r>
            <w:r w:rsidR="00DD04FC">
              <w:rPr>
                <w:rFonts w:ascii="Arial" w:hAnsi="Arial" w:cs="Arial"/>
              </w:rPr>
              <w:t xml:space="preserve"> </w:t>
            </w:r>
          </w:p>
          <w:p w14:paraId="5857AB74" w14:textId="73166D30" w:rsidR="007A4A4D" w:rsidRPr="00D17727" w:rsidRDefault="00BE20B5" w:rsidP="4E2B1E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Actions</w:t>
            </w:r>
            <w:r w:rsidR="00D17727">
              <w:rPr>
                <w:rFonts w:ascii="Arial" w:hAnsi="Arial" w:cs="Arial"/>
                <w:b/>
                <w:bCs/>
              </w:rPr>
              <w:t>:</w:t>
            </w:r>
          </w:p>
          <w:p w14:paraId="745F4A1F" w14:textId="365974C2" w:rsidR="00A87C26" w:rsidRDefault="00171176" w:rsidP="4E2B1E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A87C26">
              <w:rPr>
                <w:rFonts w:ascii="Arial" w:hAnsi="Arial" w:cs="Arial"/>
                <w:b/>
                <w:bCs/>
              </w:rPr>
              <w:t xml:space="preserve">ow </w:t>
            </w:r>
            <w:r w:rsidR="00792BF4">
              <w:rPr>
                <w:rFonts w:ascii="Arial" w:hAnsi="Arial" w:cs="Arial"/>
                <w:b/>
                <w:bCs/>
              </w:rPr>
              <w:t xml:space="preserve">can </w:t>
            </w:r>
            <w:r w:rsidR="00A87C26">
              <w:rPr>
                <w:rFonts w:ascii="Arial" w:hAnsi="Arial" w:cs="Arial"/>
                <w:b/>
                <w:bCs/>
              </w:rPr>
              <w:t>we</w:t>
            </w:r>
            <w:r w:rsidR="00A87C26" w:rsidRPr="4E2B1ED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as a multi-agency </w:t>
            </w:r>
            <w:r w:rsidR="00FA7982">
              <w:rPr>
                <w:rFonts w:ascii="Arial" w:hAnsi="Arial" w:cs="Arial"/>
                <w:b/>
                <w:bCs/>
              </w:rPr>
              <w:t>p</w:t>
            </w:r>
            <w:r w:rsidR="00792BF4">
              <w:rPr>
                <w:rFonts w:ascii="Arial" w:hAnsi="Arial" w:cs="Arial"/>
                <w:b/>
                <w:bCs/>
              </w:rPr>
              <w:t>artner</w:t>
            </w:r>
            <w:r w:rsidR="00FA7982">
              <w:rPr>
                <w:rFonts w:ascii="Arial" w:hAnsi="Arial" w:cs="Arial"/>
                <w:b/>
                <w:bCs/>
              </w:rPr>
              <w:t xml:space="preserve">ship </w:t>
            </w:r>
            <w:r w:rsidR="00A87C26" w:rsidRPr="4E2B1ED6">
              <w:rPr>
                <w:rFonts w:ascii="Arial" w:hAnsi="Arial" w:cs="Arial"/>
                <w:b/>
                <w:bCs/>
              </w:rPr>
              <w:t>evidence</w:t>
            </w:r>
            <w:r w:rsidR="00A87C26">
              <w:rPr>
                <w:rFonts w:ascii="Arial" w:hAnsi="Arial" w:cs="Arial"/>
                <w:b/>
                <w:bCs/>
              </w:rPr>
              <w:t xml:space="preserve"> </w:t>
            </w:r>
            <w:r w:rsidR="00F92210">
              <w:rPr>
                <w:rFonts w:ascii="Arial" w:hAnsi="Arial" w:cs="Arial"/>
                <w:b/>
                <w:bCs/>
              </w:rPr>
              <w:t xml:space="preserve">that we are </w:t>
            </w:r>
            <w:r w:rsidR="00A87C26">
              <w:rPr>
                <w:rFonts w:ascii="Arial" w:hAnsi="Arial" w:cs="Arial"/>
                <w:b/>
                <w:bCs/>
              </w:rPr>
              <w:t>trauma informed</w:t>
            </w:r>
            <w:r w:rsidR="00F92210">
              <w:rPr>
                <w:rFonts w:ascii="Arial" w:hAnsi="Arial" w:cs="Arial"/>
                <w:b/>
                <w:bCs/>
              </w:rPr>
              <w:t xml:space="preserve"> and trauma responsive</w:t>
            </w:r>
            <w:r w:rsidR="00314D52">
              <w:rPr>
                <w:rFonts w:ascii="Arial" w:hAnsi="Arial" w:cs="Arial"/>
                <w:b/>
                <w:bCs/>
              </w:rPr>
              <w:t>?</w:t>
            </w:r>
          </w:p>
          <w:p w14:paraId="799FDFFC" w14:textId="77777777" w:rsidR="007A4A4D" w:rsidRDefault="007A4A4D" w:rsidP="4E2B1ED6">
            <w:pPr>
              <w:rPr>
                <w:rFonts w:ascii="Arial" w:hAnsi="Arial" w:cs="Arial"/>
                <w:b/>
                <w:bCs/>
              </w:rPr>
            </w:pPr>
          </w:p>
          <w:p w14:paraId="7C3AAC7F" w14:textId="6924D7DB" w:rsidR="00314D52" w:rsidRDefault="00AF59DD" w:rsidP="4E2B1E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Moving forward s</w:t>
            </w:r>
            <w:r w:rsidR="00314D52">
              <w:rPr>
                <w:rFonts w:ascii="Arial" w:hAnsi="Arial" w:cs="Arial"/>
                <w:b/>
                <w:bCs/>
              </w:rPr>
              <w:t>trengt</w:t>
            </w:r>
            <w:r w:rsidR="00E96C68">
              <w:rPr>
                <w:rFonts w:ascii="Arial" w:hAnsi="Arial" w:cs="Arial"/>
                <w:b/>
                <w:bCs/>
              </w:rPr>
              <w:t>hening practice</w:t>
            </w:r>
            <w:r w:rsidR="00C64A75">
              <w:rPr>
                <w:rFonts w:ascii="Arial" w:hAnsi="Arial" w:cs="Arial"/>
                <w:b/>
                <w:bCs/>
              </w:rPr>
              <w:t>, h</w:t>
            </w:r>
            <w:r w:rsidR="00E96C68">
              <w:rPr>
                <w:rFonts w:ascii="Arial" w:hAnsi="Arial" w:cs="Arial"/>
                <w:b/>
                <w:bCs/>
              </w:rPr>
              <w:t>ow can we align these together?</w:t>
            </w:r>
          </w:p>
          <w:p w14:paraId="6C176C88" w14:textId="77777777" w:rsidR="007A4A4D" w:rsidRDefault="007A4A4D" w:rsidP="4E2B1ED6">
            <w:pPr>
              <w:rPr>
                <w:rFonts w:ascii="Arial" w:hAnsi="Arial" w:cs="Arial"/>
                <w:b/>
                <w:bCs/>
              </w:rPr>
            </w:pPr>
          </w:p>
          <w:p w14:paraId="1A8BB005" w14:textId="77777777" w:rsidR="00F2574C" w:rsidRDefault="003E0D18" w:rsidP="003C75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can we develop our investment in quality </w:t>
            </w:r>
            <w:r w:rsidR="00154B06">
              <w:rPr>
                <w:rFonts w:ascii="Arial" w:hAnsi="Arial" w:cs="Arial"/>
                <w:b/>
                <w:bCs/>
              </w:rPr>
              <w:t>assurance as a multi-agency partnership?</w:t>
            </w:r>
          </w:p>
          <w:p w14:paraId="567C02AB" w14:textId="24386C08" w:rsidR="009B39DB" w:rsidRPr="007226BD" w:rsidRDefault="009B39DB" w:rsidP="003C75B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6E7F2DBD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D9B7723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C25434E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0C4E66C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946C3D2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195CBE4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42DFC2E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8819BC4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F38293D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5BF4CD0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1D9A41C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943BF12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E5A98C1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0C673D5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AC1385B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DF93EA1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23E66A4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CB51FAD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D7A0E18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5189D59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945F861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81C3537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6B02F87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11C32D5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7B64D4E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9BF78C8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06B3471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FBA6F24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67B5E77" w14:textId="77777777" w:rsidR="00DA35BA" w:rsidRDefault="00DA35B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02FC831" w14:textId="77777777" w:rsidR="00DA35BA" w:rsidRDefault="00DA35B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C11404B" w14:textId="77777777" w:rsidR="00DA35BA" w:rsidRDefault="00DA35B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A34D3BC" w14:textId="77777777" w:rsidR="00DA35BA" w:rsidRDefault="00DA35B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AC2AC90" w14:textId="77777777" w:rsidR="00596804" w:rsidRDefault="0059680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7E230B0" w14:textId="77777777" w:rsidR="00596804" w:rsidRDefault="0059680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2FD2D1F" w14:textId="77777777" w:rsidR="00596804" w:rsidRDefault="0059680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31C8446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DAE6FD4" w14:textId="77777777" w:rsidR="002C019F" w:rsidRDefault="002C019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43A4836" w14:textId="77777777" w:rsidR="002C019F" w:rsidRDefault="002C019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36995A1" w14:textId="77777777" w:rsidR="002C019F" w:rsidRDefault="002C019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D7436E2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34277C2" w14:textId="77777777" w:rsidR="004F0D2F" w:rsidRDefault="004F0D2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A587588" w14:textId="77777777" w:rsidR="001E621F" w:rsidRDefault="001E621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7F7312A" w14:textId="77777777" w:rsidR="001E621F" w:rsidRDefault="001E621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3CEC868" w14:textId="77777777" w:rsidR="001E621F" w:rsidRDefault="001E621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B6EE683" w14:textId="77777777" w:rsidR="001E621F" w:rsidRDefault="001E621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D7051DB" w14:textId="77777777" w:rsidR="0030677C" w:rsidRDefault="0030677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819D758" w14:textId="77777777" w:rsidR="00664A2C" w:rsidRDefault="00664A2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4A2DFED" w14:textId="2BB69FB6" w:rsidR="000A6C81" w:rsidRDefault="00E96C68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  <w:p w14:paraId="62CBC708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E4AB054" w14:textId="77777777" w:rsidR="003C75B9" w:rsidRDefault="003C75B9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3BF1780" w14:textId="1DE611EF" w:rsidR="000A6C81" w:rsidRDefault="00FC6716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  <w:p w14:paraId="5EA9FA92" w14:textId="77777777" w:rsidR="000A6C81" w:rsidRDefault="000A6C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33F3AC0" w14:textId="77777777" w:rsidR="003C75B9" w:rsidRDefault="003C75B9" w:rsidP="005D2D3D">
            <w:pPr>
              <w:rPr>
                <w:rFonts w:ascii="Arial" w:hAnsi="Arial" w:cs="Arial"/>
                <w:b/>
                <w:szCs w:val="24"/>
              </w:rPr>
            </w:pPr>
          </w:p>
          <w:p w14:paraId="204B1B92" w14:textId="325B4A54" w:rsidR="00296545" w:rsidRDefault="00FC6716" w:rsidP="005D2D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  <w:p w14:paraId="5C99D19A" w14:textId="77777777" w:rsidR="00FC6716" w:rsidRDefault="00FC6716" w:rsidP="005D2D3D">
            <w:pPr>
              <w:rPr>
                <w:rFonts w:ascii="Arial" w:hAnsi="Arial" w:cs="Arial"/>
                <w:b/>
                <w:szCs w:val="24"/>
              </w:rPr>
            </w:pPr>
          </w:p>
          <w:p w14:paraId="200AA0C6" w14:textId="6DACCD8D" w:rsidR="000A6C81" w:rsidRPr="00DC3695" w:rsidRDefault="000A6C81" w:rsidP="005D2D3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2F5E4139" w14:textId="77777777" w:rsidTr="00BF615D">
        <w:trPr>
          <w:trHeight w:val="35"/>
        </w:trPr>
        <w:tc>
          <w:tcPr>
            <w:tcW w:w="735" w:type="dxa"/>
          </w:tcPr>
          <w:p w14:paraId="29484E73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55F64ACC" w14:textId="2DBA0058" w:rsidR="00F2574C" w:rsidRPr="009B39DB" w:rsidRDefault="00CC3F48" w:rsidP="00F2574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B39DB">
              <w:rPr>
                <w:rFonts w:ascii="Arial" w:hAnsi="Arial" w:cs="Arial"/>
                <w:b/>
                <w:bCs/>
              </w:rPr>
              <w:t>West Cheshire Children and Young People’s Plan 2025 – feedback on consultation/engagement process</w:t>
            </w:r>
            <w:r w:rsidR="009B39DB">
              <w:rPr>
                <w:rFonts w:ascii="Arial" w:hAnsi="Arial" w:cs="Arial"/>
                <w:b/>
                <w:bCs/>
              </w:rPr>
              <w:t xml:space="preserve"> – Katy Ellison</w:t>
            </w:r>
          </w:p>
          <w:p w14:paraId="5B39D555" w14:textId="11A294D5" w:rsidR="000116E1" w:rsidRPr="00DE35D3" w:rsidRDefault="00155CA0" w:rsidP="000116E1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KE </w:t>
            </w:r>
            <w:r w:rsidR="00B82180" w:rsidRPr="00DE35D3">
              <w:rPr>
                <w:rFonts w:ascii="Arial" w:hAnsi="Arial" w:cs="Arial"/>
              </w:rPr>
              <w:t xml:space="preserve">shared </w:t>
            </w:r>
            <w:r w:rsidR="00124828" w:rsidRPr="00DE35D3">
              <w:rPr>
                <w:rFonts w:ascii="Arial" w:hAnsi="Arial" w:cs="Arial"/>
              </w:rPr>
              <w:t>the</w:t>
            </w:r>
            <w:r w:rsidR="00161236" w:rsidRPr="00DE35D3">
              <w:rPr>
                <w:rFonts w:ascii="Arial" w:hAnsi="Arial" w:cs="Arial"/>
              </w:rPr>
              <w:t xml:space="preserve"> findings of </w:t>
            </w:r>
            <w:r w:rsidR="000E0BA4" w:rsidRPr="00DE35D3">
              <w:rPr>
                <w:rFonts w:ascii="Arial" w:hAnsi="Arial" w:cs="Arial"/>
              </w:rPr>
              <w:t xml:space="preserve">engaging </w:t>
            </w:r>
            <w:r w:rsidR="00ED0508" w:rsidRPr="00DE35D3">
              <w:rPr>
                <w:rFonts w:ascii="Arial" w:hAnsi="Arial" w:cs="Arial"/>
              </w:rPr>
              <w:t xml:space="preserve">with </w:t>
            </w:r>
            <w:r w:rsidR="004546C0" w:rsidRPr="00DE35D3">
              <w:rPr>
                <w:rFonts w:ascii="Arial" w:hAnsi="Arial" w:cs="Arial"/>
              </w:rPr>
              <w:t>child</w:t>
            </w:r>
            <w:r w:rsidR="007C5007" w:rsidRPr="00DE35D3">
              <w:rPr>
                <w:rFonts w:ascii="Arial" w:hAnsi="Arial" w:cs="Arial"/>
              </w:rPr>
              <w:t>ren a</w:t>
            </w:r>
            <w:r w:rsidR="004546C0" w:rsidRPr="00DE35D3">
              <w:rPr>
                <w:rFonts w:ascii="Arial" w:hAnsi="Arial" w:cs="Arial"/>
              </w:rPr>
              <w:t xml:space="preserve">nd </w:t>
            </w:r>
            <w:r w:rsidR="007C5007" w:rsidRPr="00DE35D3">
              <w:rPr>
                <w:rFonts w:ascii="Arial" w:hAnsi="Arial" w:cs="Arial"/>
              </w:rPr>
              <w:t>young people</w:t>
            </w:r>
            <w:r w:rsidR="004546C0" w:rsidRPr="00DE35D3">
              <w:rPr>
                <w:rFonts w:ascii="Arial" w:hAnsi="Arial" w:cs="Arial"/>
              </w:rPr>
              <w:t>, families and profession</w:t>
            </w:r>
            <w:r w:rsidR="007C5007" w:rsidRPr="00DE35D3">
              <w:rPr>
                <w:rFonts w:ascii="Arial" w:hAnsi="Arial" w:cs="Arial"/>
              </w:rPr>
              <w:t>al</w:t>
            </w:r>
            <w:r w:rsidR="004E0584" w:rsidRPr="00DE35D3">
              <w:rPr>
                <w:rFonts w:ascii="Arial" w:hAnsi="Arial" w:cs="Arial"/>
              </w:rPr>
              <w:t xml:space="preserve">s </w:t>
            </w:r>
            <w:r w:rsidR="00F3495E" w:rsidRPr="00DE35D3">
              <w:rPr>
                <w:rFonts w:ascii="Arial" w:hAnsi="Arial" w:cs="Arial"/>
              </w:rPr>
              <w:t xml:space="preserve">via a </w:t>
            </w:r>
            <w:r w:rsidR="00EA0562" w:rsidRPr="00DE35D3">
              <w:rPr>
                <w:rFonts w:ascii="Arial" w:hAnsi="Arial" w:cs="Arial"/>
              </w:rPr>
              <w:t>PowerPoint presentation – this will be shared with the minutes.</w:t>
            </w:r>
            <w:r w:rsidR="003465BA" w:rsidRPr="00DE35D3">
              <w:rPr>
                <w:rFonts w:ascii="Arial" w:hAnsi="Arial" w:cs="Arial"/>
              </w:rPr>
              <w:t xml:space="preserve">  </w:t>
            </w:r>
            <w:r w:rsidR="00BE20B5">
              <w:rPr>
                <w:rFonts w:ascii="Arial" w:hAnsi="Arial" w:cs="Arial"/>
              </w:rPr>
              <w:t>There were many</w:t>
            </w:r>
            <w:r w:rsidR="009A4AD5" w:rsidRPr="00DE35D3">
              <w:rPr>
                <w:rFonts w:ascii="Arial" w:hAnsi="Arial" w:cs="Arial"/>
              </w:rPr>
              <w:t xml:space="preserve"> strengths and compliments</w:t>
            </w:r>
            <w:r w:rsidR="008B56D6" w:rsidRPr="00DE35D3">
              <w:rPr>
                <w:rFonts w:ascii="Arial" w:hAnsi="Arial" w:cs="Arial"/>
              </w:rPr>
              <w:t xml:space="preserve"> </w:t>
            </w:r>
            <w:r w:rsidR="00F0251A" w:rsidRPr="00DE35D3">
              <w:rPr>
                <w:rFonts w:ascii="Arial" w:hAnsi="Arial" w:cs="Arial"/>
              </w:rPr>
              <w:t>towards the workforce</w:t>
            </w:r>
            <w:r w:rsidR="00F253F6" w:rsidRPr="00DE35D3">
              <w:rPr>
                <w:rFonts w:ascii="Arial" w:hAnsi="Arial" w:cs="Arial"/>
              </w:rPr>
              <w:t xml:space="preserve"> especially for Early Help, </w:t>
            </w:r>
            <w:r w:rsidR="00740E39" w:rsidRPr="00DE35D3">
              <w:rPr>
                <w:rFonts w:ascii="Arial" w:hAnsi="Arial" w:cs="Arial"/>
              </w:rPr>
              <w:t>Social Care</w:t>
            </w:r>
            <w:r w:rsidR="00D94421" w:rsidRPr="00DE35D3">
              <w:rPr>
                <w:rFonts w:ascii="Arial" w:hAnsi="Arial" w:cs="Arial"/>
              </w:rPr>
              <w:t xml:space="preserve"> response.</w:t>
            </w:r>
            <w:r w:rsidR="003D082F" w:rsidRPr="00DE35D3">
              <w:rPr>
                <w:rFonts w:ascii="Arial" w:hAnsi="Arial" w:cs="Arial"/>
              </w:rPr>
              <w:t xml:space="preserve"> </w:t>
            </w:r>
            <w:r w:rsidR="00687C79" w:rsidRPr="00DE35D3">
              <w:rPr>
                <w:rFonts w:ascii="Arial" w:hAnsi="Arial" w:cs="Arial"/>
              </w:rPr>
              <w:t>Found that</w:t>
            </w:r>
            <w:r w:rsidR="002251E5" w:rsidRPr="00DE35D3">
              <w:rPr>
                <w:rFonts w:ascii="Arial" w:hAnsi="Arial" w:cs="Arial"/>
              </w:rPr>
              <w:t xml:space="preserve"> a m</w:t>
            </w:r>
            <w:r w:rsidR="00626240" w:rsidRPr="00DE35D3">
              <w:rPr>
                <w:rFonts w:ascii="Arial" w:hAnsi="Arial" w:cs="Arial"/>
              </w:rPr>
              <w:t xml:space="preserve">ore universal access </w:t>
            </w:r>
            <w:r w:rsidR="00B47846" w:rsidRPr="00DE35D3">
              <w:rPr>
                <w:rFonts w:ascii="Arial" w:hAnsi="Arial" w:cs="Arial"/>
              </w:rPr>
              <w:t xml:space="preserve">less targeted </w:t>
            </w:r>
            <w:r w:rsidR="00742400" w:rsidRPr="00DE35D3">
              <w:rPr>
                <w:rFonts w:ascii="Arial" w:hAnsi="Arial" w:cs="Arial"/>
              </w:rPr>
              <w:t>approach</w:t>
            </w:r>
            <w:r w:rsidR="00251831" w:rsidRPr="00DE35D3">
              <w:rPr>
                <w:rFonts w:ascii="Arial" w:hAnsi="Arial" w:cs="Arial"/>
              </w:rPr>
              <w:t>.</w:t>
            </w:r>
            <w:r w:rsidR="003D082F" w:rsidRPr="00DE35D3">
              <w:rPr>
                <w:rFonts w:ascii="Arial" w:hAnsi="Arial" w:cs="Arial"/>
              </w:rPr>
              <w:t xml:space="preserve">  </w:t>
            </w:r>
            <w:r w:rsidR="00B47846" w:rsidRPr="00DE35D3">
              <w:rPr>
                <w:rFonts w:ascii="Arial" w:hAnsi="Arial" w:cs="Arial"/>
              </w:rPr>
              <w:t xml:space="preserve">Availability of support </w:t>
            </w:r>
            <w:r w:rsidR="00C902AF" w:rsidRPr="00DE35D3">
              <w:rPr>
                <w:rFonts w:ascii="Arial" w:hAnsi="Arial" w:cs="Arial"/>
              </w:rPr>
              <w:t>dependent on postcode.</w:t>
            </w:r>
            <w:r w:rsidR="007B5C50" w:rsidRPr="00DE35D3">
              <w:rPr>
                <w:rFonts w:ascii="Arial" w:hAnsi="Arial" w:cs="Arial"/>
              </w:rPr>
              <w:t xml:space="preserve"> </w:t>
            </w:r>
            <w:r w:rsidR="000116E1" w:rsidRPr="00DE35D3">
              <w:rPr>
                <w:rFonts w:ascii="Arial" w:hAnsi="Arial" w:cs="Arial"/>
              </w:rPr>
              <w:t xml:space="preserve">KE can drill down for more information if needed. </w:t>
            </w:r>
          </w:p>
          <w:p w14:paraId="070C4295" w14:textId="56D3D69E" w:rsidR="002818C4" w:rsidRPr="00DE35D3" w:rsidRDefault="00346EED" w:rsidP="002818C4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DE </w:t>
            </w:r>
            <w:r w:rsidR="00D27D78" w:rsidRPr="00DE35D3">
              <w:rPr>
                <w:rFonts w:ascii="Arial" w:hAnsi="Arial" w:cs="Arial"/>
              </w:rPr>
              <w:t>–</w:t>
            </w:r>
            <w:r w:rsidR="00126CB2">
              <w:rPr>
                <w:rFonts w:ascii="Arial" w:hAnsi="Arial" w:cs="Arial"/>
              </w:rPr>
              <w:t xml:space="preserve"> </w:t>
            </w:r>
            <w:r w:rsidR="00FB12C2">
              <w:rPr>
                <w:rFonts w:ascii="Arial" w:hAnsi="Arial" w:cs="Arial"/>
              </w:rPr>
              <w:t>C</w:t>
            </w:r>
            <w:r w:rsidR="00126CB2">
              <w:rPr>
                <w:rFonts w:ascii="Arial" w:hAnsi="Arial" w:cs="Arial"/>
              </w:rPr>
              <w:t>onsultation s</w:t>
            </w:r>
            <w:r w:rsidRPr="00DE35D3">
              <w:rPr>
                <w:rFonts w:ascii="Arial" w:hAnsi="Arial" w:cs="Arial"/>
              </w:rPr>
              <w:t>trong</w:t>
            </w:r>
            <w:r w:rsidR="00AD678B" w:rsidRPr="00DE35D3">
              <w:rPr>
                <w:rFonts w:ascii="Arial" w:hAnsi="Arial" w:cs="Arial"/>
              </w:rPr>
              <w:t>ly</w:t>
            </w:r>
            <w:r w:rsidRPr="00DE35D3">
              <w:rPr>
                <w:rFonts w:ascii="Arial" w:hAnsi="Arial" w:cs="Arial"/>
              </w:rPr>
              <w:t xml:space="preserve"> links </w:t>
            </w:r>
            <w:r w:rsidR="00AD678B" w:rsidRPr="00DE35D3">
              <w:rPr>
                <w:rFonts w:ascii="Arial" w:hAnsi="Arial" w:cs="Arial"/>
              </w:rPr>
              <w:t>to JSNA</w:t>
            </w:r>
            <w:r w:rsidR="00126CB2">
              <w:rPr>
                <w:rFonts w:ascii="Arial" w:hAnsi="Arial" w:cs="Arial"/>
              </w:rPr>
              <w:t xml:space="preserve"> - </w:t>
            </w:r>
            <w:r w:rsidR="00AD678B" w:rsidRPr="00DE35D3">
              <w:rPr>
                <w:rFonts w:ascii="Arial" w:hAnsi="Arial" w:cs="Arial"/>
              </w:rPr>
              <w:t>item on the agenda</w:t>
            </w:r>
            <w:r w:rsidR="00D27D78" w:rsidRPr="00DE35D3">
              <w:rPr>
                <w:rFonts w:ascii="Arial" w:hAnsi="Arial" w:cs="Arial"/>
              </w:rPr>
              <w:t xml:space="preserve"> today</w:t>
            </w:r>
            <w:r w:rsidR="00BE20B5">
              <w:rPr>
                <w:rFonts w:ascii="Arial" w:hAnsi="Arial" w:cs="Arial"/>
              </w:rPr>
              <w:t>.</w:t>
            </w:r>
          </w:p>
          <w:p w14:paraId="64A056B7" w14:textId="083CED18" w:rsidR="00832A67" w:rsidRPr="00DE35D3" w:rsidRDefault="00832A67" w:rsidP="00DE35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762B85D1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EB98CDF" w14:textId="77777777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38FE35C7" w14:textId="77777777" w:rsidTr="00BF615D">
        <w:trPr>
          <w:trHeight w:val="35"/>
        </w:trPr>
        <w:tc>
          <w:tcPr>
            <w:tcW w:w="735" w:type="dxa"/>
          </w:tcPr>
          <w:p w14:paraId="4DF8E513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907" w:type="dxa"/>
            <w:tcBorders>
              <w:bottom w:val="single" w:sz="4" w:space="0" w:color="auto"/>
            </w:tcBorders>
          </w:tcPr>
          <w:p w14:paraId="13A94AC8" w14:textId="5A7C94AB" w:rsidR="00155603" w:rsidRDefault="006D1607" w:rsidP="4E2B1ED6">
            <w:pPr>
              <w:rPr>
                <w:rFonts w:ascii="Arial" w:hAnsi="Arial" w:cs="Arial"/>
                <w:b/>
              </w:rPr>
            </w:pPr>
            <w:r w:rsidRPr="006D1607">
              <w:rPr>
                <w:rFonts w:ascii="Arial" w:hAnsi="Arial" w:cs="Arial"/>
                <w:b/>
              </w:rPr>
              <w:t>Development of West Cheshire Children and Young People’s Plan 2025: Discussion on Next Steps</w:t>
            </w:r>
            <w:r w:rsidR="009B39DB">
              <w:rPr>
                <w:rFonts w:ascii="Arial" w:hAnsi="Arial" w:cs="Arial"/>
                <w:b/>
              </w:rPr>
              <w:t xml:space="preserve"> – Zara Woodcock</w:t>
            </w:r>
          </w:p>
          <w:p w14:paraId="260D5735" w14:textId="6D26469E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 – </w:t>
            </w:r>
            <w:r w:rsidR="008E1694">
              <w:rPr>
                <w:rFonts w:ascii="Arial" w:hAnsi="Arial" w:cs="Arial"/>
              </w:rPr>
              <w:t xml:space="preserve">Bearing in mind the significant changes coming from the DfE including aligning the approach to Early Help and Children in Need, together with the appointment of the new Director of </w:t>
            </w:r>
            <w:r w:rsidR="00E56E42">
              <w:rPr>
                <w:rFonts w:ascii="Arial" w:hAnsi="Arial" w:cs="Arial"/>
              </w:rPr>
              <w:t>C</w:t>
            </w:r>
            <w:r w:rsidR="008E1694">
              <w:rPr>
                <w:rFonts w:ascii="Arial" w:hAnsi="Arial" w:cs="Arial"/>
              </w:rPr>
              <w:t xml:space="preserve">hildren’s Services it is suggested to have a one-year transitional Children and Young </w:t>
            </w:r>
            <w:r w:rsidR="00E56E42">
              <w:rPr>
                <w:rFonts w:ascii="Arial" w:hAnsi="Arial" w:cs="Arial"/>
              </w:rPr>
              <w:t>P</w:t>
            </w:r>
            <w:r w:rsidR="008E1694">
              <w:rPr>
                <w:rFonts w:ascii="Arial" w:hAnsi="Arial" w:cs="Arial"/>
              </w:rPr>
              <w:t>eople Plan for 2025-26.</w:t>
            </w:r>
            <w:r w:rsidR="00E56E42">
              <w:rPr>
                <w:rFonts w:ascii="Arial" w:hAnsi="Arial" w:cs="Arial"/>
              </w:rPr>
              <w:t xml:space="preserve"> This could be drawn up u</w:t>
            </w:r>
            <w:r>
              <w:rPr>
                <w:rFonts w:ascii="Arial" w:hAnsi="Arial" w:cs="Arial"/>
              </w:rPr>
              <w:t xml:space="preserve">sing </w:t>
            </w:r>
            <w:r w:rsidR="009700C2">
              <w:rPr>
                <w:rFonts w:ascii="Arial" w:hAnsi="Arial" w:cs="Arial"/>
              </w:rPr>
              <w:t xml:space="preserve">the </w:t>
            </w:r>
            <w:r w:rsidR="009700C2" w:rsidRPr="00DE35D3">
              <w:rPr>
                <w:rFonts w:ascii="Arial" w:hAnsi="Arial" w:cs="Arial"/>
              </w:rPr>
              <w:t>direction</w:t>
            </w:r>
            <w:r w:rsidRPr="00DE35D3">
              <w:rPr>
                <w:rFonts w:ascii="Arial" w:hAnsi="Arial" w:cs="Arial"/>
              </w:rPr>
              <w:t xml:space="preserve"> fr</w:t>
            </w:r>
            <w:r>
              <w:rPr>
                <w:rFonts w:ascii="Arial" w:hAnsi="Arial" w:cs="Arial"/>
              </w:rPr>
              <w:t>o</w:t>
            </w:r>
            <w:r w:rsidRPr="00DE35D3">
              <w:rPr>
                <w:rFonts w:ascii="Arial" w:hAnsi="Arial" w:cs="Arial"/>
              </w:rPr>
              <w:t>m the JSNA and KE’s consultation as this focused on voices of the users/residents and what they wanted.  Within a year a new full plan will be written, based on the new direction of the government.</w:t>
            </w:r>
          </w:p>
          <w:p w14:paraId="68D75216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2774FAEC" w14:textId="64072CDE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>DE – SEND Strategy Group ha</w:t>
            </w:r>
            <w:r w:rsidR="00E56E42">
              <w:rPr>
                <w:rFonts w:ascii="Arial" w:hAnsi="Arial" w:cs="Arial"/>
              </w:rPr>
              <w:t>s</w:t>
            </w:r>
            <w:r w:rsidRPr="00DE35D3">
              <w:rPr>
                <w:rFonts w:ascii="Arial" w:hAnsi="Arial" w:cs="Arial"/>
              </w:rPr>
              <w:t xml:space="preserve"> delayed finalising the SEND Strategy and Action Plan, </w:t>
            </w:r>
            <w:r w:rsidR="00E56E42">
              <w:rPr>
                <w:rFonts w:ascii="Arial" w:hAnsi="Arial" w:cs="Arial"/>
              </w:rPr>
              <w:t xml:space="preserve">it too is </w:t>
            </w:r>
            <w:r w:rsidRPr="00DE35D3">
              <w:rPr>
                <w:rFonts w:ascii="Arial" w:hAnsi="Arial" w:cs="Arial"/>
              </w:rPr>
              <w:t xml:space="preserve">proposing to have a </w:t>
            </w:r>
            <w:r w:rsidR="009700C2" w:rsidRPr="00DE35D3">
              <w:rPr>
                <w:rFonts w:ascii="Arial" w:hAnsi="Arial" w:cs="Arial"/>
              </w:rPr>
              <w:t>1-year</w:t>
            </w:r>
            <w:r w:rsidRPr="00DE35D3">
              <w:rPr>
                <w:rFonts w:ascii="Arial" w:hAnsi="Arial" w:cs="Arial"/>
              </w:rPr>
              <w:t xml:space="preserve"> interim Plan.</w:t>
            </w:r>
          </w:p>
          <w:p w14:paraId="4DCAFCE9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7F5553ED" w14:textId="3CD5176D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AP – In agreement that the SEND Strategy Plan is a </w:t>
            </w:r>
            <w:r w:rsidR="00CD13A2" w:rsidRPr="00DE35D3">
              <w:rPr>
                <w:rFonts w:ascii="Arial" w:hAnsi="Arial" w:cs="Arial"/>
              </w:rPr>
              <w:t>1-year</w:t>
            </w:r>
            <w:r w:rsidRPr="00DE35D3">
              <w:rPr>
                <w:rFonts w:ascii="Arial" w:hAnsi="Arial" w:cs="Arial"/>
              </w:rPr>
              <w:t xml:space="preserve"> plan to bring it in line with the CYPP plan.  DfE have indicated that the</w:t>
            </w:r>
          </w:p>
          <w:p w14:paraId="0781B0C6" w14:textId="06EAA8A6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Secretary of State will make a policy announcement in June/July, which may impact on schools, preventative and intervention services, Early Help and our SEND support.  This could be included in a </w:t>
            </w:r>
            <w:r w:rsidR="00CD13A2" w:rsidRPr="00DE35D3">
              <w:rPr>
                <w:rFonts w:ascii="Arial" w:hAnsi="Arial" w:cs="Arial"/>
              </w:rPr>
              <w:t>longer-term</w:t>
            </w:r>
            <w:r w:rsidRPr="00DE35D3">
              <w:rPr>
                <w:rFonts w:ascii="Arial" w:hAnsi="Arial" w:cs="Arial"/>
              </w:rPr>
              <w:t xml:space="preserve"> strategy.  A new Director of Education, Inclusion and SEND will be in place by June.</w:t>
            </w:r>
          </w:p>
          <w:p w14:paraId="15675135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37A3175A" w14:textId="640E1ACC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IN – If the CYPP is a </w:t>
            </w:r>
            <w:r w:rsidR="00CD13A2" w:rsidRPr="00DE35D3">
              <w:rPr>
                <w:rFonts w:ascii="Arial" w:hAnsi="Arial" w:cs="Arial"/>
              </w:rPr>
              <w:t>1-year</w:t>
            </w:r>
            <w:r w:rsidRPr="00DE35D3">
              <w:rPr>
                <w:rFonts w:ascii="Arial" w:hAnsi="Arial" w:cs="Arial"/>
              </w:rPr>
              <w:t xml:space="preserve"> plan, the strategic outcomes would need to be based on 1 year.  The SEND Strategy Action Plan would also need to be a </w:t>
            </w:r>
            <w:r w:rsidR="00CD13A2" w:rsidRPr="00DE35D3">
              <w:rPr>
                <w:rFonts w:ascii="Arial" w:hAnsi="Arial" w:cs="Arial"/>
              </w:rPr>
              <w:t>1-year</w:t>
            </w:r>
            <w:r w:rsidRPr="00DE35D3">
              <w:rPr>
                <w:rFonts w:ascii="Arial" w:hAnsi="Arial" w:cs="Arial"/>
              </w:rPr>
              <w:t xml:space="preserve"> plan that matches the strategic outcomes of the CYPP. </w:t>
            </w:r>
          </w:p>
          <w:p w14:paraId="06C39AE9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191A8D80" w14:textId="7FE8D8AD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ZW – Will </w:t>
            </w:r>
            <w:r w:rsidR="009077F3">
              <w:rPr>
                <w:rFonts w:ascii="Arial" w:hAnsi="Arial" w:cs="Arial"/>
              </w:rPr>
              <w:t>aim</w:t>
            </w:r>
            <w:r w:rsidRPr="00DE35D3">
              <w:rPr>
                <w:rFonts w:ascii="Arial" w:hAnsi="Arial" w:cs="Arial"/>
              </w:rPr>
              <w:t xml:space="preserve"> to present an interim plan to the next meeting.</w:t>
            </w:r>
          </w:p>
          <w:p w14:paraId="36971E0B" w14:textId="39E09BD8" w:rsidR="00DE35D3" w:rsidRDefault="00DE35D3" w:rsidP="00B04840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EHP strategy is already in place we can extend this for a year as it </w:t>
            </w:r>
            <w:r w:rsidR="00CD13A2" w:rsidRPr="00DE35D3">
              <w:rPr>
                <w:rFonts w:ascii="Arial" w:hAnsi="Arial" w:cs="Arial"/>
              </w:rPr>
              <w:t>is with</w:t>
            </w:r>
            <w:r w:rsidRPr="00DE35D3">
              <w:rPr>
                <w:rFonts w:ascii="Arial" w:hAnsi="Arial" w:cs="Arial"/>
              </w:rPr>
              <w:t xml:space="preserve"> a caveat of the government direction.  SEND Strategy might be </w:t>
            </w:r>
            <w:r w:rsidR="00736E4E" w:rsidRPr="00DE35D3">
              <w:rPr>
                <w:rFonts w:ascii="Arial" w:hAnsi="Arial" w:cs="Arial"/>
              </w:rPr>
              <w:t>different but</w:t>
            </w:r>
            <w:r w:rsidRPr="00DE35D3">
              <w:rPr>
                <w:rFonts w:ascii="Arial" w:hAnsi="Arial" w:cs="Arial"/>
              </w:rPr>
              <w:t xml:space="preserve"> can work on what is needed.</w:t>
            </w:r>
            <w:r w:rsidR="00B04840">
              <w:rPr>
                <w:rFonts w:ascii="Arial" w:hAnsi="Arial" w:cs="Arial"/>
              </w:rPr>
              <w:t xml:space="preserve">  </w:t>
            </w:r>
            <w:r w:rsidRPr="00DE35D3">
              <w:rPr>
                <w:rFonts w:ascii="Arial" w:hAnsi="Arial" w:cs="Arial"/>
              </w:rPr>
              <w:t xml:space="preserve">Over the next 12 months we can work towards </w:t>
            </w:r>
            <w:r w:rsidR="00B764C1">
              <w:rPr>
                <w:rFonts w:ascii="Arial" w:hAnsi="Arial" w:cs="Arial"/>
              </w:rPr>
              <w:t xml:space="preserve">writing </w:t>
            </w:r>
            <w:r w:rsidRPr="00DE35D3">
              <w:rPr>
                <w:rFonts w:ascii="Arial" w:hAnsi="Arial" w:cs="Arial"/>
              </w:rPr>
              <w:t>a new full strategy</w:t>
            </w:r>
            <w:r w:rsidR="001F5B73">
              <w:rPr>
                <w:rFonts w:ascii="Arial" w:hAnsi="Arial" w:cs="Arial"/>
              </w:rPr>
              <w:t>.</w:t>
            </w:r>
          </w:p>
          <w:p w14:paraId="191A7953" w14:textId="2A7BFF85" w:rsidR="001F5B73" w:rsidRPr="009077F3" w:rsidRDefault="001F5B73" w:rsidP="00B04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077F3">
              <w:rPr>
                <w:rFonts w:ascii="Arial" w:hAnsi="Arial" w:cs="Arial"/>
                <w:b/>
                <w:bCs/>
              </w:rPr>
              <w:t xml:space="preserve">Action:  </w:t>
            </w:r>
            <w:r w:rsidR="009077F3" w:rsidRPr="009077F3">
              <w:rPr>
                <w:rFonts w:ascii="Arial" w:hAnsi="Arial" w:cs="Arial"/>
                <w:b/>
                <w:bCs/>
              </w:rPr>
              <w:t>ZW to draft an interim plan to bring to the next meeting.</w:t>
            </w:r>
          </w:p>
          <w:p w14:paraId="0AE0FFFB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74C905DD" w14:textId="52D4A08E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>GC – Representing the Third Sector</w:t>
            </w:r>
            <w:r w:rsidR="008F1CD8">
              <w:rPr>
                <w:rFonts w:ascii="Arial" w:hAnsi="Arial" w:cs="Arial"/>
              </w:rPr>
              <w:t xml:space="preserve">, queried </w:t>
            </w:r>
            <w:r w:rsidRPr="00DE35D3">
              <w:rPr>
                <w:rFonts w:ascii="Arial" w:hAnsi="Arial" w:cs="Arial"/>
              </w:rPr>
              <w:t>reallocating resources to the community sector</w:t>
            </w:r>
            <w:r w:rsidR="007E4503">
              <w:rPr>
                <w:rFonts w:ascii="Arial" w:hAnsi="Arial" w:cs="Arial"/>
              </w:rPr>
              <w:t>,</w:t>
            </w:r>
            <w:r w:rsidRPr="00DE35D3">
              <w:rPr>
                <w:rFonts w:ascii="Arial" w:hAnsi="Arial" w:cs="Arial"/>
              </w:rPr>
              <w:t xml:space="preserve"> how can we ensure this happens.  Following on from KE’s report re early intervention and users feeling comfortable</w:t>
            </w:r>
            <w:r w:rsidR="008F1CD8">
              <w:rPr>
                <w:rFonts w:ascii="Arial" w:hAnsi="Arial" w:cs="Arial"/>
              </w:rPr>
              <w:t xml:space="preserve"> in community </w:t>
            </w:r>
            <w:r w:rsidR="0094456B">
              <w:rPr>
                <w:rFonts w:ascii="Arial" w:hAnsi="Arial" w:cs="Arial"/>
              </w:rPr>
              <w:t>facilities</w:t>
            </w:r>
            <w:r w:rsidRPr="00DE35D3">
              <w:rPr>
                <w:rFonts w:ascii="Arial" w:hAnsi="Arial" w:cs="Arial"/>
              </w:rPr>
              <w:t xml:space="preserve">. Can the third sector be used more cost </w:t>
            </w:r>
            <w:r w:rsidR="00736E4E" w:rsidRPr="00DE35D3">
              <w:rPr>
                <w:rFonts w:ascii="Arial" w:hAnsi="Arial" w:cs="Arial"/>
              </w:rPr>
              <w:t>effectively.</w:t>
            </w:r>
          </w:p>
          <w:p w14:paraId="5EF2ECA3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26A32B2E" w14:textId="33913646" w:rsidR="00124F95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ZW – Within the EHP strategy </w:t>
            </w:r>
            <w:r w:rsidR="00E56E42">
              <w:rPr>
                <w:rFonts w:ascii="Arial" w:hAnsi="Arial" w:cs="Arial"/>
              </w:rPr>
              <w:t xml:space="preserve">there is </w:t>
            </w:r>
            <w:r w:rsidRPr="00DE35D3">
              <w:rPr>
                <w:rFonts w:ascii="Arial" w:hAnsi="Arial" w:cs="Arial"/>
              </w:rPr>
              <w:t xml:space="preserve">some additional funding that has been match funded that might be available.  HAF has a </w:t>
            </w:r>
            <w:r w:rsidR="00736E4E" w:rsidRPr="00DE35D3">
              <w:rPr>
                <w:rFonts w:ascii="Arial" w:hAnsi="Arial" w:cs="Arial"/>
              </w:rPr>
              <w:t>1-year</w:t>
            </w:r>
            <w:r w:rsidRPr="00DE35D3">
              <w:rPr>
                <w:rFonts w:ascii="Arial" w:hAnsi="Arial" w:cs="Arial"/>
              </w:rPr>
              <w:t xml:space="preserve"> position, but longer term is unknown some of this work is commissioned to the charity/voluntary sector. Some money </w:t>
            </w:r>
            <w:r w:rsidR="00BF0A42">
              <w:rPr>
                <w:rFonts w:ascii="Arial" w:hAnsi="Arial" w:cs="Arial"/>
              </w:rPr>
              <w:t xml:space="preserve">is </w:t>
            </w:r>
            <w:r w:rsidR="00913070">
              <w:rPr>
                <w:rFonts w:ascii="Arial" w:hAnsi="Arial" w:cs="Arial"/>
              </w:rPr>
              <w:t xml:space="preserve">available </w:t>
            </w:r>
            <w:r w:rsidRPr="00DE35D3">
              <w:rPr>
                <w:rFonts w:ascii="Arial" w:hAnsi="Arial" w:cs="Arial"/>
              </w:rPr>
              <w:t>that young people administer as part of Youth Service small grants</w:t>
            </w:r>
            <w:r w:rsidR="00BF0A42">
              <w:rPr>
                <w:rFonts w:ascii="Arial" w:hAnsi="Arial" w:cs="Arial"/>
              </w:rPr>
              <w:t>,</w:t>
            </w:r>
            <w:r w:rsidRPr="00DE35D3">
              <w:rPr>
                <w:rFonts w:ascii="Arial" w:hAnsi="Arial" w:cs="Arial"/>
              </w:rPr>
              <w:t xml:space="preserve"> this could be doubled through match funding. </w:t>
            </w:r>
          </w:p>
          <w:p w14:paraId="286D2513" w14:textId="50CD3AF1" w:rsidR="00DE35D3" w:rsidRPr="00124F95" w:rsidRDefault="002319E4" w:rsidP="00DE35D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="0053283F">
              <w:rPr>
                <w:rFonts w:ascii="Arial" w:hAnsi="Arial" w:cs="Arial"/>
                <w:b/>
                <w:bCs/>
              </w:rPr>
              <w:t>T</w:t>
            </w:r>
            <w:r w:rsidR="00DE35D3" w:rsidRPr="00124F95">
              <w:rPr>
                <w:rFonts w:ascii="Arial" w:hAnsi="Arial" w:cs="Arial"/>
                <w:b/>
                <w:bCs/>
              </w:rPr>
              <w:t xml:space="preserve">o </w:t>
            </w:r>
            <w:r w:rsidR="000A32B3">
              <w:rPr>
                <w:rFonts w:ascii="Arial" w:hAnsi="Arial" w:cs="Arial"/>
                <w:b/>
                <w:bCs/>
              </w:rPr>
              <w:t>liaise</w:t>
            </w:r>
            <w:r w:rsidR="00A1422E">
              <w:rPr>
                <w:rFonts w:ascii="Arial" w:hAnsi="Arial" w:cs="Arial"/>
                <w:b/>
                <w:bCs/>
              </w:rPr>
              <w:t xml:space="preserve"> </w:t>
            </w:r>
            <w:r w:rsidR="00DE35D3" w:rsidRPr="00124F95">
              <w:rPr>
                <w:rFonts w:ascii="Arial" w:hAnsi="Arial" w:cs="Arial"/>
                <w:b/>
                <w:bCs/>
              </w:rPr>
              <w:t xml:space="preserve">with Matt Pilling on </w:t>
            </w:r>
            <w:r w:rsidR="0053283F">
              <w:rPr>
                <w:rFonts w:ascii="Arial" w:hAnsi="Arial" w:cs="Arial"/>
                <w:b/>
                <w:bCs/>
              </w:rPr>
              <w:t>Youth Service Small Grants</w:t>
            </w:r>
            <w:r w:rsidR="00DE35D3" w:rsidRPr="00124F95">
              <w:rPr>
                <w:rFonts w:ascii="Arial" w:hAnsi="Arial" w:cs="Arial"/>
                <w:b/>
                <w:bCs/>
              </w:rPr>
              <w:t>.</w:t>
            </w:r>
          </w:p>
          <w:p w14:paraId="7E34070A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</w:p>
          <w:p w14:paraId="2CFF133B" w14:textId="77777777" w:rsidR="00DE35D3" w:rsidRPr="00DE35D3" w:rsidRDefault="00DE35D3" w:rsidP="00DE35D3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t xml:space="preserve">GC – Partnership working with the local authority is good, but can it go further, need to discuss and work together on where money is spent. </w:t>
            </w:r>
          </w:p>
          <w:p w14:paraId="6078DAAC" w14:textId="14E32820" w:rsidR="00066D86" w:rsidRPr="00180F77" w:rsidRDefault="00DE35D3" w:rsidP="00C507AF">
            <w:pPr>
              <w:pStyle w:val="NoSpacing"/>
              <w:rPr>
                <w:rFonts w:ascii="Arial" w:hAnsi="Arial" w:cs="Arial"/>
              </w:rPr>
            </w:pPr>
            <w:r w:rsidRPr="00DE35D3">
              <w:rPr>
                <w:rFonts w:ascii="Arial" w:hAnsi="Arial" w:cs="Arial"/>
              </w:rPr>
              <w:lastRenderedPageBreak/>
              <w:t xml:space="preserve">ZW – Family Hubs are a good </w:t>
            </w:r>
            <w:r w:rsidR="006E4D94" w:rsidRPr="00DE35D3">
              <w:rPr>
                <w:rFonts w:ascii="Arial" w:hAnsi="Arial" w:cs="Arial"/>
              </w:rPr>
              <w:t>opportunity;</w:t>
            </w:r>
            <w:r w:rsidRPr="00DE35D3">
              <w:rPr>
                <w:rFonts w:ascii="Arial" w:hAnsi="Arial" w:cs="Arial"/>
              </w:rPr>
              <w:t xml:space="preserve"> ZW would be happy to work together more with the Third Sector.</w:t>
            </w:r>
          </w:p>
        </w:tc>
        <w:tc>
          <w:tcPr>
            <w:tcW w:w="1982" w:type="dxa"/>
          </w:tcPr>
          <w:p w14:paraId="1769F159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CB1F1B2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A25E301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91B6376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8495CF5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C4674D5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C1145A3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478C4B4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15830D5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952D65E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A187693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09BF896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A237685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4923C51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EAFCF81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4E1A186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14D208B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8363A81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114687A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86C7F80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B72C1B9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1C77E74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53B21F3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4AC9F04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B29B63B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1C45477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5BD7B2D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26E2418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785DD11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96BAE5A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59EE54A" w14:textId="0C26FCD3" w:rsidR="00124F95" w:rsidRDefault="009077F3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Zara Woodcock</w:t>
            </w:r>
          </w:p>
          <w:p w14:paraId="64EAE992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1FA7419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6DFC91E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40816B8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1CC7769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362E6EA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201C942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E935A3C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2417707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503021A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15DE2B3" w14:textId="77777777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76A502B" w14:textId="77777777" w:rsidR="000C5FB2" w:rsidRDefault="000C5FB2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3897C03" w14:textId="594CCE33" w:rsidR="000A32B3" w:rsidRDefault="000A32B3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Gary Cliffe</w:t>
            </w:r>
          </w:p>
          <w:p w14:paraId="2177B889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A475103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4C30B6F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1FFE1A7" w14:textId="77777777" w:rsidR="00124F95" w:rsidRDefault="00124F9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5F028C7" w14:textId="77777777" w:rsidR="00C507AF" w:rsidRDefault="00C507AF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65C9648" w14:textId="77777777" w:rsidR="003F4CDC" w:rsidRPr="00DC3695" w:rsidRDefault="003F4CDC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0324B2EE" w14:textId="77777777" w:rsidTr="00BF615D">
        <w:trPr>
          <w:trHeight w:val="79"/>
        </w:trPr>
        <w:tc>
          <w:tcPr>
            <w:tcW w:w="735" w:type="dxa"/>
          </w:tcPr>
          <w:p w14:paraId="0B61E32C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6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907" w:type="dxa"/>
          </w:tcPr>
          <w:p w14:paraId="4554B439" w14:textId="0BF5658A" w:rsidR="00F2574C" w:rsidRDefault="00F13278" w:rsidP="00F2574C">
            <w:pPr>
              <w:rPr>
                <w:rFonts w:ascii="Arial" w:hAnsi="Arial" w:cs="Arial"/>
                <w:b/>
              </w:rPr>
            </w:pPr>
            <w:r w:rsidRPr="00F13278">
              <w:rPr>
                <w:rFonts w:ascii="Arial" w:hAnsi="Arial" w:cs="Arial"/>
                <w:b/>
              </w:rPr>
              <w:t>Re-Naming of the West Cheshire Children’s Trust Partnership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327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3278">
              <w:rPr>
                <w:rFonts w:ascii="Arial" w:hAnsi="Arial" w:cs="Arial"/>
                <w:b/>
              </w:rPr>
              <w:t>Executive and Membership</w:t>
            </w:r>
            <w:r w:rsidR="00B623DF">
              <w:rPr>
                <w:rFonts w:ascii="Arial" w:hAnsi="Arial" w:cs="Arial"/>
                <w:b/>
              </w:rPr>
              <w:t xml:space="preserve"> – Cllr Adam Langan</w:t>
            </w:r>
          </w:p>
          <w:p w14:paraId="06F19208" w14:textId="7C4BE4E3" w:rsidR="00F13278" w:rsidRDefault="0038115B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 </w:t>
            </w:r>
            <w:r w:rsidR="001D7E88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D7E88">
              <w:rPr>
                <w:rFonts w:ascii="Arial" w:hAnsi="Arial" w:cs="Arial"/>
                <w:bCs/>
              </w:rPr>
              <w:t xml:space="preserve">Potential </w:t>
            </w:r>
            <w:r w:rsidR="000A3DB0">
              <w:rPr>
                <w:rFonts w:ascii="Arial" w:hAnsi="Arial" w:cs="Arial"/>
                <w:bCs/>
              </w:rPr>
              <w:t xml:space="preserve">for </w:t>
            </w:r>
            <w:r w:rsidR="001D7E88">
              <w:rPr>
                <w:rFonts w:ascii="Arial" w:hAnsi="Arial" w:cs="Arial"/>
                <w:bCs/>
              </w:rPr>
              <w:t>re-branding the Children’s Trust and adding different partners to it</w:t>
            </w:r>
            <w:r w:rsidR="000A3DB0">
              <w:rPr>
                <w:rFonts w:ascii="Arial" w:hAnsi="Arial" w:cs="Arial"/>
                <w:bCs/>
              </w:rPr>
              <w:t>.  How can we hear the young person</w:t>
            </w:r>
            <w:r w:rsidR="001F65B9">
              <w:rPr>
                <w:rFonts w:ascii="Arial" w:hAnsi="Arial" w:cs="Arial"/>
                <w:bCs/>
              </w:rPr>
              <w:t>’</w:t>
            </w:r>
            <w:r w:rsidR="000A3DB0">
              <w:rPr>
                <w:rFonts w:ascii="Arial" w:hAnsi="Arial" w:cs="Arial"/>
                <w:bCs/>
              </w:rPr>
              <w:t xml:space="preserve">s </w:t>
            </w:r>
            <w:r w:rsidR="0071132D">
              <w:rPr>
                <w:rFonts w:ascii="Arial" w:hAnsi="Arial" w:cs="Arial"/>
                <w:bCs/>
              </w:rPr>
              <w:t>voice</w:t>
            </w:r>
            <w:r w:rsidR="00E46483">
              <w:rPr>
                <w:rFonts w:ascii="Arial" w:hAnsi="Arial" w:cs="Arial"/>
                <w:bCs/>
              </w:rPr>
              <w:t xml:space="preserve"> or voices</w:t>
            </w:r>
            <w:r w:rsidR="00712C8C">
              <w:rPr>
                <w:rFonts w:ascii="Arial" w:hAnsi="Arial" w:cs="Arial"/>
                <w:bCs/>
              </w:rPr>
              <w:t xml:space="preserve"> of others </w:t>
            </w:r>
            <w:r w:rsidR="004513CE">
              <w:rPr>
                <w:rFonts w:ascii="Arial" w:hAnsi="Arial" w:cs="Arial"/>
                <w:bCs/>
              </w:rPr>
              <w:t>such as</w:t>
            </w:r>
            <w:r w:rsidR="00DF4E20">
              <w:rPr>
                <w:rFonts w:ascii="Arial" w:hAnsi="Arial" w:cs="Arial"/>
                <w:bCs/>
              </w:rPr>
              <w:t xml:space="preserve"> </w:t>
            </w:r>
            <w:r w:rsidR="00712C8C">
              <w:rPr>
                <w:rFonts w:ascii="Arial" w:hAnsi="Arial" w:cs="Arial"/>
                <w:bCs/>
              </w:rPr>
              <w:t>Foster Carers</w:t>
            </w:r>
            <w:r w:rsidR="00E46483">
              <w:rPr>
                <w:rFonts w:ascii="Arial" w:hAnsi="Arial" w:cs="Arial"/>
                <w:bCs/>
              </w:rPr>
              <w:t xml:space="preserve">?  </w:t>
            </w:r>
            <w:r w:rsidR="00660FDA">
              <w:rPr>
                <w:rFonts w:ascii="Arial" w:hAnsi="Arial" w:cs="Arial"/>
                <w:bCs/>
              </w:rPr>
              <w:t>This is</w:t>
            </w:r>
            <w:r w:rsidR="00CC4AC7">
              <w:rPr>
                <w:rFonts w:ascii="Arial" w:hAnsi="Arial" w:cs="Arial"/>
                <w:bCs/>
              </w:rPr>
              <w:t xml:space="preserve"> done by the </w:t>
            </w:r>
            <w:r w:rsidR="004513CE">
              <w:rPr>
                <w:rFonts w:ascii="Arial" w:hAnsi="Arial" w:cs="Arial"/>
                <w:bCs/>
              </w:rPr>
              <w:t>Corporate Parent</w:t>
            </w:r>
            <w:r w:rsidR="00CC4AC7">
              <w:rPr>
                <w:rFonts w:ascii="Arial" w:hAnsi="Arial" w:cs="Arial"/>
                <w:bCs/>
              </w:rPr>
              <w:t>ing</w:t>
            </w:r>
            <w:r w:rsidR="004513CE">
              <w:rPr>
                <w:rFonts w:ascii="Arial" w:hAnsi="Arial" w:cs="Arial"/>
                <w:bCs/>
              </w:rPr>
              <w:t xml:space="preserve"> Board </w:t>
            </w:r>
            <w:r w:rsidR="00CC4AC7">
              <w:rPr>
                <w:rFonts w:ascii="Arial" w:hAnsi="Arial" w:cs="Arial"/>
                <w:bCs/>
              </w:rPr>
              <w:t xml:space="preserve">via </w:t>
            </w:r>
            <w:r w:rsidR="00DF4E20">
              <w:rPr>
                <w:rFonts w:ascii="Arial" w:hAnsi="Arial" w:cs="Arial"/>
                <w:bCs/>
              </w:rPr>
              <w:t>Children in Care rep</w:t>
            </w:r>
            <w:r w:rsidR="00CC4AC7">
              <w:rPr>
                <w:rFonts w:ascii="Arial" w:hAnsi="Arial" w:cs="Arial"/>
                <w:bCs/>
              </w:rPr>
              <w:t>resentatives, Foster Carers</w:t>
            </w:r>
            <w:r w:rsidR="00660FDA">
              <w:rPr>
                <w:rFonts w:ascii="Arial" w:hAnsi="Arial" w:cs="Arial"/>
                <w:bCs/>
              </w:rPr>
              <w:t>.</w:t>
            </w:r>
          </w:p>
          <w:p w14:paraId="27B68A92" w14:textId="77777777" w:rsidR="00F631FD" w:rsidRDefault="00F631FD" w:rsidP="00F2574C">
            <w:pPr>
              <w:rPr>
                <w:rFonts w:ascii="Arial" w:hAnsi="Arial" w:cs="Arial"/>
                <w:bCs/>
              </w:rPr>
            </w:pPr>
          </w:p>
          <w:p w14:paraId="050FC743" w14:textId="089903BC" w:rsidR="00F631FD" w:rsidRDefault="00F631FD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ZW – In </w:t>
            </w:r>
            <w:r w:rsidR="00DE4A7F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 xml:space="preserve">outh </w:t>
            </w:r>
            <w:r w:rsidR="00DE4A7F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ervice 11 – 19</w:t>
            </w:r>
            <w:r w:rsidR="0036019F">
              <w:rPr>
                <w:rFonts w:ascii="Arial" w:hAnsi="Arial" w:cs="Arial"/>
                <w:bCs/>
              </w:rPr>
              <w:t>yrs (</w:t>
            </w:r>
            <w:r>
              <w:rPr>
                <w:rFonts w:ascii="Arial" w:hAnsi="Arial" w:cs="Arial"/>
                <w:bCs/>
              </w:rPr>
              <w:t>25 yrs with SEND</w:t>
            </w:r>
            <w:r w:rsidR="0036019F">
              <w:rPr>
                <w:rFonts w:ascii="Arial" w:hAnsi="Arial" w:cs="Arial"/>
                <w:bCs/>
              </w:rPr>
              <w:t>)</w:t>
            </w:r>
            <w:r w:rsidR="00DE4A7F">
              <w:rPr>
                <w:rFonts w:ascii="Arial" w:hAnsi="Arial" w:cs="Arial"/>
                <w:bCs/>
              </w:rPr>
              <w:t>, there is Youth Voice and Youth SEND Voice</w:t>
            </w:r>
            <w:r w:rsidR="009E6D8C">
              <w:rPr>
                <w:rFonts w:ascii="Arial" w:hAnsi="Arial" w:cs="Arial"/>
                <w:bCs/>
              </w:rPr>
              <w:t xml:space="preserve"> or through Children and Families in Children’s Centres.</w:t>
            </w:r>
          </w:p>
          <w:p w14:paraId="32122EE0" w14:textId="77777777" w:rsidR="00CB446B" w:rsidRDefault="00CB446B" w:rsidP="00F2574C">
            <w:pPr>
              <w:rPr>
                <w:rFonts w:ascii="Arial" w:hAnsi="Arial" w:cs="Arial"/>
                <w:bCs/>
              </w:rPr>
            </w:pPr>
          </w:p>
          <w:p w14:paraId="68F9BBBA" w14:textId="0D6C09A6" w:rsidR="00CB446B" w:rsidRDefault="00CB446B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="003C7901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How to get rep</w:t>
            </w:r>
            <w:r w:rsidR="007D3331">
              <w:rPr>
                <w:rFonts w:ascii="Arial" w:hAnsi="Arial" w:cs="Arial"/>
                <w:bCs/>
              </w:rPr>
              <w:t>re</w:t>
            </w:r>
            <w:r w:rsidR="00344A06">
              <w:rPr>
                <w:rFonts w:ascii="Arial" w:hAnsi="Arial" w:cs="Arial"/>
                <w:bCs/>
              </w:rPr>
              <w:t>sentation of all</w:t>
            </w:r>
            <w:r w:rsidR="00D7015A">
              <w:rPr>
                <w:rFonts w:ascii="Arial" w:hAnsi="Arial" w:cs="Arial"/>
                <w:bCs/>
              </w:rPr>
              <w:t xml:space="preserve"> </w:t>
            </w:r>
            <w:r w:rsidR="00C449CF">
              <w:rPr>
                <w:rFonts w:ascii="Arial" w:hAnsi="Arial" w:cs="Arial"/>
                <w:bCs/>
              </w:rPr>
              <w:t xml:space="preserve">the </w:t>
            </w:r>
            <w:r w:rsidR="00D7015A">
              <w:rPr>
                <w:rFonts w:ascii="Arial" w:hAnsi="Arial" w:cs="Arial"/>
                <w:bCs/>
              </w:rPr>
              <w:t xml:space="preserve">different </w:t>
            </w:r>
            <w:r w:rsidR="006376CA">
              <w:rPr>
                <w:rFonts w:ascii="Arial" w:hAnsi="Arial" w:cs="Arial"/>
                <w:bCs/>
              </w:rPr>
              <w:t>groups of children</w:t>
            </w:r>
            <w:r w:rsidR="00A252D1">
              <w:rPr>
                <w:rFonts w:ascii="Arial" w:hAnsi="Arial" w:cs="Arial"/>
                <w:bCs/>
              </w:rPr>
              <w:t>?  T</w:t>
            </w:r>
            <w:r w:rsidR="003C7901">
              <w:rPr>
                <w:rFonts w:ascii="Arial" w:hAnsi="Arial" w:cs="Arial"/>
                <w:bCs/>
              </w:rPr>
              <w:t xml:space="preserve">here is a </w:t>
            </w:r>
            <w:r w:rsidR="00C449CF">
              <w:rPr>
                <w:rFonts w:ascii="Arial" w:hAnsi="Arial" w:cs="Arial"/>
                <w:bCs/>
              </w:rPr>
              <w:t>C</w:t>
            </w:r>
            <w:r w:rsidR="006376CA">
              <w:rPr>
                <w:rFonts w:ascii="Arial" w:hAnsi="Arial" w:cs="Arial"/>
                <w:bCs/>
              </w:rPr>
              <w:t xml:space="preserve">hildren in </w:t>
            </w:r>
            <w:r w:rsidR="00C449CF">
              <w:rPr>
                <w:rFonts w:ascii="Arial" w:hAnsi="Arial" w:cs="Arial"/>
                <w:bCs/>
              </w:rPr>
              <w:t>C</w:t>
            </w:r>
            <w:r w:rsidR="006376CA">
              <w:rPr>
                <w:rFonts w:ascii="Arial" w:hAnsi="Arial" w:cs="Arial"/>
                <w:bCs/>
              </w:rPr>
              <w:t xml:space="preserve">are </w:t>
            </w:r>
            <w:r w:rsidR="006E4D94">
              <w:rPr>
                <w:rFonts w:ascii="Arial" w:hAnsi="Arial" w:cs="Arial"/>
                <w:bCs/>
              </w:rPr>
              <w:t>C</w:t>
            </w:r>
            <w:r w:rsidR="006376CA">
              <w:rPr>
                <w:rFonts w:ascii="Arial" w:hAnsi="Arial" w:cs="Arial"/>
                <w:bCs/>
              </w:rPr>
              <w:t xml:space="preserve">ouncil, </w:t>
            </w:r>
            <w:r w:rsidR="003C7901">
              <w:rPr>
                <w:rFonts w:ascii="Arial" w:hAnsi="Arial" w:cs="Arial"/>
                <w:bCs/>
              </w:rPr>
              <w:t xml:space="preserve">but we </w:t>
            </w:r>
            <w:r w:rsidR="006376CA">
              <w:rPr>
                <w:rFonts w:ascii="Arial" w:hAnsi="Arial" w:cs="Arial"/>
                <w:bCs/>
              </w:rPr>
              <w:t>don’t have a</w:t>
            </w:r>
            <w:r w:rsidR="003C7901">
              <w:rPr>
                <w:rFonts w:ascii="Arial" w:hAnsi="Arial" w:cs="Arial"/>
                <w:bCs/>
              </w:rPr>
              <w:t xml:space="preserve"> SEND</w:t>
            </w:r>
            <w:r w:rsidR="00A30A3E">
              <w:rPr>
                <w:rFonts w:ascii="Arial" w:hAnsi="Arial" w:cs="Arial"/>
                <w:bCs/>
              </w:rPr>
              <w:t xml:space="preserve"> YP Forum</w:t>
            </w:r>
            <w:r w:rsidR="003C7901">
              <w:rPr>
                <w:rFonts w:ascii="Arial" w:hAnsi="Arial" w:cs="Arial"/>
                <w:bCs/>
              </w:rPr>
              <w:t xml:space="preserve"> </w:t>
            </w:r>
            <w:r w:rsidR="006E4D94">
              <w:rPr>
                <w:rFonts w:ascii="Arial" w:hAnsi="Arial" w:cs="Arial"/>
                <w:bCs/>
              </w:rPr>
              <w:t xml:space="preserve">at the moment </w:t>
            </w:r>
            <w:r w:rsidR="00320B73">
              <w:rPr>
                <w:rFonts w:ascii="Arial" w:hAnsi="Arial" w:cs="Arial"/>
                <w:bCs/>
              </w:rPr>
              <w:t>but also need a universal</w:t>
            </w:r>
            <w:r w:rsidR="008E36D7">
              <w:rPr>
                <w:rFonts w:ascii="Arial" w:hAnsi="Arial" w:cs="Arial"/>
                <w:bCs/>
              </w:rPr>
              <w:t xml:space="preserve"> rep, may need more than one </w:t>
            </w:r>
            <w:r w:rsidR="00A252D1">
              <w:rPr>
                <w:rFonts w:ascii="Arial" w:hAnsi="Arial" w:cs="Arial"/>
                <w:bCs/>
              </w:rPr>
              <w:t>representative,</w:t>
            </w:r>
            <w:r w:rsidR="008E36D7">
              <w:rPr>
                <w:rFonts w:ascii="Arial" w:hAnsi="Arial" w:cs="Arial"/>
                <w:bCs/>
              </w:rPr>
              <w:t xml:space="preserve"> possibly a </w:t>
            </w:r>
            <w:r w:rsidR="00C0464D">
              <w:rPr>
                <w:rFonts w:ascii="Arial" w:hAnsi="Arial" w:cs="Arial"/>
                <w:bCs/>
              </w:rPr>
              <w:t>subgroup</w:t>
            </w:r>
            <w:r w:rsidR="008E36D7">
              <w:rPr>
                <w:rFonts w:ascii="Arial" w:hAnsi="Arial" w:cs="Arial"/>
                <w:bCs/>
              </w:rPr>
              <w:t>.</w:t>
            </w:r>
          </w:p>
          <w:p w14:paraId="43F7A288" w14:textId="77777777" w:rsidR="00D825A9" w:rsidRDefault="00D825A9" w:rsidP="00F2574C">
            <w:pPr>
              <w:rPr>
                <w:rFonts w:ascii="Arial" w:hAnsi="Arial" w:cs="Arial"/>
                <w:bCs/>
              </w:rPr>
            </w:pPr>
          </w:p>
          <w:p w14:paraId="718E7398" w14:textId="2183192F" w:rsidR="00D825A9" w:rsidRDefault="00D825A9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 </w:t>
            </w:r>
            <w:r w:rsidR="00D92728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E36D7">
              <w:rPr>
                <w:rFonts w:ascii="Arial" w:hAnsi="Arial" w:cs="Arial"/>
                <w:bCs/>
              </w:rPr>
              <w:t>Some charities have youth boards, d</w:t>
            </w:r>
            <w:r w:rsidR="00D92728">
              <w:rPr>
                <w:rFonts w:ascii="Arial" w:hAnsi="Arial" w:cs="Arial"/>
                <w:bCs/>
              </w:rPr>
              <w:t xml:space="preserve">ifficult to work out, as young people may not understand some of the jargon </w:t>
            </w:r>
            <w:r w:rsidR="008A22CB">
              <w:rPr>
                <w:rFonts w:ascii="Arial" w:hAnsi="Arial" w:cs="Arial"/>
                <w:bCs/>
              </w:rPr>
              <w:t>discussed at our meetings</w:t>
            </w:r>
            <w:r w:rsidR="008E36D7">
              <w:rPr>
                <w:rFonts w:ascii="Arial" w:hAnsi="Arial" w:cs="Arial"/>
                <w:bCs/>
              </w:rPr>
              <w:t xml:space="preserve"> it could put them off attending.</w:t>
            </w:r>
          </w:p>
          <w:p w14:paraId="3AC08DF9" w14:textId="77777777" w:rsidR="008A22CB" w:rsidRDefault="008A22CB" w:rsidP="00F2574C">
            <w:pPr>
              <w:rPr>
                <w:rFonts w:ascii="Arial" w:hAnsi="Arial" w:cs="Arial"/>
                <w:bCs/>
              </w:rPr>
            </w:pPr>
          </w:p>
          <w:p w14:paraId="6A6AD110" w14:textId="398427E3" w:rsidR="008A22CB" w:rsidRDefault="008A22CB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GC </w:t>
            </w:r>
            <w:r w:rsidR="0023036C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3036C">
              <w:rPr>
                <w:rFonts w:ascii="Arial" w:hAnsi="Arial" w:cs="Arial"/>
                <w:bCs/>
              </w:rPr>
              <w:t>Has some experience of this, to help members devel</w:t>
            </w:r>
            <w:r w:rsidR="00B716C5">
              <w:rPr>
                <w:rFonts w:ascii="Arial" w:hAnsi="Arial" w:cs="Arial"/>
                <w:bCs/>
              </w:rPr>
              <w:t>op</w:t>
            </w:r>
            <w:r w:rsidR="0023036C">
              <w:rPr>
                <w:rFonts w:ascii="Arial" w:hAnsi="Arial" w:cs="Arial"/>
                <w:bCs/>
              </w:rPr>
              <w:t xml:space="preserve"> the</w:t>
            </w:r>
            <w:r w:rsidR="007B6277">
              <w:rPr>
                <w:rFonts w:ascii="Arial" w:hAnsi="Arial" w:cs="Arial"/>
                <w:bCs/>
              </w:rPr>
              <w:t xml:space="preserve"> </w:t>
            </w:r>
            <w:r w:rsidR="0023036C">
              <w:rPr>
                <w:rFonts w:ascii="Arial" w:hAnsi="Arial" w:cs="Arial"/>
                <w:bCs/>
              </w:rPr>
              <w:t>ser</w:t>
            </w:r>
            <w:r w:rsidR="00786994">
              <w:rPr>
                <w:rFonts w:ascii="Arial" w:hAnsi="Arial" w:cs="Arial"/>
                <w:bCs/>
              </w:rPr>
              <w:t>vices they provide.</w:t>
            </w:r>
            <w:r w:rsidR="00B716C5">
              <w:rPr>
                <w:rFonts w:ascii="Arial" w:hAnsi="Arial" w:cs="Arial"/>
                <w:bCs/>
              </w:rPr>
              <w:t xml:space="preserve"> </w:t>
            </w:r>
            <w:r w:rsidR="00786994">
              <w:rPr>
                <w:rFonts w:ascii="Arial" w:hAnsi="Arial" w:cs="Arial"/>
                <w:bCs/>
              </w:rPr>
              <w:t>Using the alliance to dev</w:t>
            </w:r>
            <w:r w:rsidR="00B716C5">
              <w:rPr>
                <w:rFonts w:ascii="Arial" w:hAnsi="Arial" w:cs="Arial"/>
                <w:bCs/>
              </w:rPr>
              <w:t>elop</w:t>
            </w:r>
            <w:r w:rsidR="00786994">
              <w:rPr>
                <w:rFonts w:ascii="Arial" w:hAnsi="Arial" w:cs="Arial"/>
                <w:bCs/>
              </w:rPr>
              <w:t xml:space="preserve"> the y</w:t>
            </w:r>
            <w:r w:rsidR="00B716C5">
              <w:rPr>
                <w:rFonts w:ascii="Arial" w:hAnsi="Arial" w:cs="Arial"/>
                <w:bCs/>
              </w:rPr>
              <w:t>oung peopl</w:t>
            </w:r>
            <w:r w:rsidR="00F956F2">
              <w:rPr>
                <w:rFonts w:ascii="Arial" w:hAnsi="Arial" w:cs="Arial"/>
                <w:bCs/>
              </w:rPr>
              <w:t>e’s</w:t>
            </w:r>
            <w:r w:rsidR="00786994">
              <w:rPr>
                <w:rFonts w:ascii="Arial" w:hAnsi="Arial" w:cs="Arial"/>
                <w:bCs/>
              </w:rPr>
              <w:t xml:space="preserve"> voice</w:t>
            </w:r>
            <w:r w:rsidR="00F956F2">
              <w:rPr>
                <w:rFonts w:ascii="Arial" w:hAnsi="Arial" w:cs="Arial"/>
                <w:bCs/>
              </w:rPr>
              <w:t xml:space="preserve"> – it’s not </w:t>
            </w:r>
            <w:r w:rsidR="006E4D94">
              <w:rPr>
                <w:rFonts w:ascii="Arial" w:hAnsi="Arial" w:cs="Arial"/>
                <w:bCs/>
              </w:rPr>
              <w:t>easy but</w:t>
            </w:r>
            <w:r w:rsidR="00F956F2">
              <w:rPr>
                <w:rFonts w:ascii="Arial" w:hAnsi="Arial" w:cs="Arial"/>
                <w:bCs/>
              </w:rPr>
              <w:t xml:space="preserve"> </w:t>
            </w:r>
            <w:r w:rsidR="006E4D94">
              <w:rPr>
                <w:rFonts w:ascii="Arial" w:hAnsi="Arial" w:cs="Arial"/>
                <w:bCs/>
              </w:rPr>
              <w:t xml:space="preserve">is </w:t>
            </w:r>
            <w:r w:rsidR="00F956F2">
              <w:rPr>
                <w:rFonts w:ascii="Arial" w:hAnsi="Arial" w:cs="Arial"/>
                <w:bCs/>
              </w:rPr>
              <w:t>possible.</w:t>
            </w:r>
          </w:p>
          <w:p w14:paraId="23545CED" w14:textId="77777777" w:rsidR="00B772F8" w:rsidRDefault="00B772F8" w:rsidP="00F2574C">
            <w:pPr>
              <w:rPr>
                <w:rFonts w:ascii="Arial" w:hAnsi="Arial" w:cs="Arial"/>
                <w:bCs/>
              </w:rPr>
            </w:pPr>
          </w:p>
          <w:p w14:paraId="4EB97BE6" w14:textId="3F0A94D2" w:rsidR="00B772F8" w:rsidRDefault="00B772F8" w:rsidP="00F257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 – Could Youth Federation help with this?</w:t>
            </w:r>
            <w:r w:rsidR="00A93DB9">
              <w:rPr>
                <w:rFonts w:ascii="Arial" w:hAnsi="Arial" w:cs="Arial"/>
                <w:bCs/>
              </w:rPr>
              <w:t xml:space="preserve"> </w:t>
            </w:r>
          </w:p>
          <w:p w14:paraId="2492A68F" w14:textId="77777777" w:rsidR="00856422" w:rsidRDefault="00856422" w:rsidP="00F2574C">
            <w:pPr>
              <w:rPr>
                <w:rFonts w:ascii="Arial" w:hAnsi="Arial" w:cs="Arial"/>
                <w:bCs/>
              </w:rPr>
            </w:pPr>
          </w:p>
          <w:p w14:paraId="5F436170" w14:textId="25585CB9" w:rsidR="00856422" w:rsidRDefault="00856422" w:rsidP="00592B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GC</w:t>
            </w:r>
            <w:r w:rsidR="00592BFE">
              <w:rPr>
                <w:rFonts w:ascii="Arial" w:hAnsi="Arial" w:cs="Arial"/>
                <w:bCs/>
              </w:rPr>
              <w:t xml:space="preserve"> – </w:t>
            </w:r>
            <w:r w:rsidRPr="003E3274">
              <w:rPr>
                <w:rFonts w:ascii="Arial" w:hAnsi="Arial" w:cs="Arial"/>
                <w:bCs/>
              </w:rPr>
              <w:t>Youth</w:t>
            </w:r>
            <w:r w:rsidR="00592BFE" w:rsidRPr="003E3274">
              <w:rPr>
                <w:rFonts w:ascii="Arial" w:hAnsi="Arial" w:cs="Arial"/>
                <w:bCs/>
              </w:rPr>
              <w:t xml:space="preserve"> </w:t>
            </w:r>
            <w:r w:rsidRPr="003E3274">
              <w:rPr>
                <w:rFonts w:ascii="Arial" w:hAnsi="Arial" w:cs="Arial"/>
                <w:bCs/>
              </w:rPr>
              <w:t>Fede</w:t>
            </w:r>
            <w:r w:rsidR="00592BFE" w:rsidRPr="003E3274">
              <w:rPr>
                <w:rFonts w:ascii="Arial" w:hAnsi="Arial" w:cs="Arial"/>
                <w:bCs/>
              </w:rPr>
              <w:t xml:space="preserve">ration are very involved </w:t>
            </w:r>
            <w:r w:rsidR="00A851C5" w:rsidRPr="003E3274">
              <w:rPr>
                <w:rFonts w:ascii="Arial" w:hAnsi="Arial" w:cs="Arial"/>
                <w:bCs/>
              </w:rPr>
              <w:t xml:space="preserve">with the alliance – this could be a good </w:t>
            </w:r>
            <w:r w:rsidR="001C3D1A" w:rsidRPr="003E3274">
              <w:rPr>
                <w:rFonts w:ascii="Arial" w:hAnsi="Arial" w:cs="Arial"/>
                <w:bCs/>
              </w:rPr>
              <w:t>way to start</w:t>
            </w:r>
            <w:r w:rsidR="008E3ED9" w:rsidRPr="003E3274">
              <w:rPr>
                <w:rFonts w:ascii="Arial" w:hAnsi="Arial" w:cs="Arial"/>
                <w:bCs/>
              </w:rPr>
              <w:t xml:space="preserve"> the process</w:t>
            </w:r>
            <w:r w:rsidR="00665D9F">
              <w:rPr>
                <w:rFonts w:ascii="Arial" w:hAnsi="Arial" w:cs="Arial"/>
                <w:bCs/>
              </w:rPr>
              <w:t>.</w:t>
            </w:r>
          </w:p>
          <w:p w14:paraId="5C870325" w14:textId="1550E0A6" w:rsidR="003E3274" w:rsidRPr="002319E4" w:rsidRDefault="003E3274" w:rsidP="00592BFE">
            <w:pPr>
              <w:rPr>
                <w:rFonts w:ascii="Arial" w:hAnsi="Arial" w:cs="Arial"/>
                <w:b/>
              </w:rPr>
            </w:pPr>
            <w:r w:rsidRPr="002319E4">
              <w:rPr>
                <w:rFonts w:ascii="Arial" w:hAnsi="Arial" w:cs="Arial"/>
                <w:b/>
              </w:rPr>
              <w:t xml:space="preserve">Action: </w:t>
            </w:r>
            <w:r w:rsidR="00327307" w:rsidRPr="002319E4">
              <w:rPr>
                <w:rFonts w:ascii="Arial" w:hAnsi="Arial" w:cs="Arial"/>
                <w:b/>
              </w:rPr>
              <w:t xml:space="preserve">To look at </w:t>
            </w:r>
            <w:r w:rsidR="002319E4" w:rsidRPr="002319E4">
              <w:rPr>
                <w:rFonts w:ascii="Arial" w:hAnsi="Arial" w:cs="Arial"/>
                <w:b/>
              </w:rPr>
              <w:t>which groups might be interested</w:t>
            </w:r>
            <w:r w:rsidR="002319E4">
              <w:rPr>
                <w:rFonts w:ascii="Arial" w:hAnsi="Arial" w:cs="Arial"/>
                <w:b/>
              </w:rPr>
              <w:t xml:space="preserve"> to progress this</w:t>
            </w:r>
            <w:r w:rsidR="002319E4" w:rsidRPr="002319E4">
              <w:rPr>
                <w:rFonts w:ascii="Arial" w:hAnsi="Arial" w:cs="Arial"/>
                <w:b/>
              </w:rPr>
              <w:t>.</w:t>
            </w:r>
          </w:p>
          <w:p w14:paraId="29B9C276" w14:textId="77777777" w:rsidR="00B325A2" w:rsidRDefault="00B325A2" w:rsidP="00592BFE">
            <w:pPr>
              <w:rPr>
                <w:rFonts w:ascii="Arial" w:hAnsi="Arial" w:cs="Arial"/>
                <w:bCs/>
              </w:rPr>
            </w:pPr>
          </w:p>
          <w:p w14:paraId="2254AD7F" w14:textId="1C8CE84D" w:rsidR="00B325A2" w:rsidRDefault="00B325A2" w:rsidP="00592B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ZW </w:t>
            </w:r>
            <w:r w:rsidR="0033214B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3214B">
              <w:rPr>
                <w:rFonts w:ascii="Arial" w:hAnsi="Arial" w:cs="Arial"/>
                <w:bCs/>
              </w:rPr>
              <w:t>Agreed this would be a good idea</w:t>
            </w:r>
            <w:r w:rsidR="0049049F">
              <w:rPr>
                <w:rFonts w:ascii="Arial" w:hAnsi="Arial" w:cs="Arial"/>
                <w:bCs/>
              </w:rPr>
              <w:t xml:space="preserve"> as the alliance has access to </w:t>
            </w:r>
            <w:r w:rsidR="00ED5A27">
              <w:rPr>
                <w:rFonts w:ascii="Arial" w:hAnsi="Arial" w:cs="Arial"/>
                <w:bCs/>
              </w:rPr>
              <w:t>groups.</w:t>
            </w:r>
          </w:p>
          <w:p w14:paraId="0C0E499C" w14:textId="77777777" w:rsidR="0049049F" w:rsidRDefault="0049049F" w:rsidP="00592BFE">
            <w:pPr>
              <w:rPr>
                <w:rFonts w:ascii="Arial" w:hAnsi="Arial" w:cs="Arial"/>
                <w:bCs/>
              </w:rPr>
            </w:pPr>
          </w:p>
          <w:p w14:paraId="4AF4A77A" w14:textId="48F32B2A" w:rsidR="0049049F" w:rsidRDefault="0049049F" w:rsidP="00592B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3D7D49">
              <w:rPr>
                <w:rFonts w:ascii="Arial" w:hAnsi="Arial" w:cs="Arial"/>
                <w:bCs/>
              </w:rPr>
              <w:t xml:space="preserve">L – </w:t>
            </w:r>
            <w:r w:rsidR="00C0464D">
              <w:rPr>
                <w:rFonts w:ascii="Arial" w:hAnsi="Arial" w:cs="Arial"/>
                <w:bCs/>
              </w:rPr>
              <w:t>If enough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22B6A">
              <w:rPr>
                <w:rFonts w:ascii="Arial" w:hAnsi="Arial" w:cs="Arial"/>
                <w:bCs/>
              </w:rPr>
              <w:t>young people are</w:t>
            </w:r>
            <w:r>
              <w:rPr>
                <w:rFonts w:ascii="Arial" w:hAnsi="Arial" w:cs="Arial"/>
                <w:bCs/>
              </w:rPr>
              <w:t xml:space="preserve"> interested to feed into this, a y</w:t>
            </w:r>
            <w:r w:rsidR="008C59AA">
              <w:rPr>
                <w:rFonts w:ascii="Arial" w:hAnsi="Arial" w:cs="Arial"/>
                <w:bCs/>
              </w:rPr>
              <w:t xml:space="preserve">oung </w:t>
            </w:r>
            <w:r>
              <w:rPr>
                <w:rFonts w:ascii="Arial" w:hAnsi="Arial" w:cs="Arial"/>
                <w:bCs/>
              </w:rPr>
              <w:t>p</w:t>
            </w:r>
            <w:r w:rsidR="008C59AA">
              <w:rPr>
                <w:rFonts w:ascii="Arial" w:hAnsi="Arial" w:cs="Arial"/>
                <w:bCs/>
              </w:rPr>
              <w:t>eople’s</w:t>
            </w:r>
            <w:r>
              <w:rPr>
                <w:rFonts w:ascii="Arial" w:hAnsi="Arial" w:cs="Arial"/>
                <w:bCs/>
              </w:rPr>
              <w:t xml:space="preserve"> board </w:t>
            </w:r>
            <w:r w:rsidR="00A72EB3">
              <w:rPr>
                <w:rFonts w:ascii="Arial" w:hAnsi="Arial" w:cs="Arial"/>
                <w:bCs/>
              </w:rPr>
              <w:t>could</w:t>
            </w:r>
            <w:r w:rsidR="008C59AA">
              <w:rPr>
                <w:rFonts w:ascii="Arial" w:hAnsi="Arial" w:cs="Arial"/>
                <w:bCs/>
              </w:rPr>
              <w:t xml:space="preserve"> be set up</w:t>
            </w:r>
            <w:r w:rsidR="00737E33">
              <w:rPr>
                <w:rFonts w:ascii="Arial" w:hAnsi="Arial" w:cs="Arial"/>
                <w:bCs/>
              </w:rPr>
              <w:t>.</w:t>
            </w:r>
            <w:r w:rsidR="00114F6D">
              <w:rPr>
                <w:rFonts w:ascii="Arial" w:hAnsi="Arial" w:cs="Arial"/>
                <w:bCs/>
              </w:rPr>
              <w:t xml:space="preserve">  Through GC we could look at providing </w:t>
            </w:r>
            <w:r w:rsidR="009B4E29">
              <w:rPr>
                <w:rFonts w:ascii="Arial" w:hAnsi="Arial" w:cs="Arial"/>
                <w:bCs/>
              </w:rPr>
              <w:t>t</w:t>
            </w:r>
            <w:r w:rsidR="00737E33">
              <w:rPr>
                <w:rFonts w:ascii="Arial" w:hAnsi="Arial" w:cs="Arial"/>
                <w:bCs/>
              </w:rPr>
              <w:t xml:space="preserve">raining </w:t>
            </w:r>
            <w:r w:rsidR="007871F6">
              <w:rPr>
                <w:rFonts w:ascii="Arial" w:hAnsi="Arial" w:cs="Arial"/>
                <w:bCs/>
              </w:rPr>
              <w:t xml:space="preserve">for </w:t>
            </w:r>
            <w:r w:rsidR="009B4E29">
              <w:rPr>
                <w:rFonts w:ascii="Arial" w:hAnsi="Arial" w:cs="Arial"/>
                <w:bCs/>
              </w:rPr>
              <w:t>the young people</w:t>
            </w:r>
            <w:r w:rsidR="005E7487">
              <w:rPr>
                <w:rFonts w:ascii="Arial" w:hAnsi="Arial" w:cs="Arial"/>
                <w:bCs/>
              </w:rPr>
              <w:t xml:space="preserve"> and</w:t>
            </w:r>
            <w:r w:rsidR="007871F6">
              <w:rPr>
                <w:rFonts w:ascii="Arial" w:hAnsi="Arial" w:cs="Arial"/>
                <w:bCs/>
              </w:rPr>
              <w:t xml:space="preserve"> </w:t>
            </w:r>
            <w:r w:rsidR="00856DCC">
              <w:rPr>
                <w:rFonts w:ascii="Arial" w:hAnsi="Arial" w:cs="Arial"/>
                <w:bCs/>
              </w:rPr>
              <w:t>if they</w:t>
            </w:r>
            <w:r w:rsidR="007871F6">
              <w:rPr>
                <w:rFonts w:ascii="Arial" w:hAnsi="Arial" w:cs="Arial"/>
                <w:bCs/>
              </w:rPr>
              <w:t xml:space="preserve"> are ha</w:t>
            </w:r>
            <w:r w:rsidR="00A72EB3">
              <w:rPr>
                <w:rFonts w:ascii="Arial" w:hAnsi="Arial" w:cs="Arial"/>
                <w:bCs/>
              </w:rPr>
              <w:t xml:space="preserve">ppy </w:t>
            </w:r>
            <w:r w:rsidR="008F2BAB">
              <w:rPr>
                <w:rFonts w:ascii="Arial" w:hAnsi="Arial" w:cs="Arial"/>
                <w:bCs/>
              </w:rPr>
              <w:t xml:space="preserve">to feedback </w:t>
            </w:r>
            <w:r w:rsidR="00522B6A">
              <w:rPr>
                <w:rFonts w:ascii="Arial" w:hAnsi="Arial" w:cs="Arial"/>
                <w:bCs/>
              </w:rPr>
              <w:t>to the main board</w:t>
            </w:r>
            <w:r w:rsidR="00A72EB3">
              <w:rPr>
                <w:rFonts w:ascii="Arial" w:hAnsi="Arial" w:cs="Arial"/>
                <w:bCs/>
              </w:rPr>
              <w:t>,</w:t>
            </w:r>
            <w:r w:rsidR="00522B6A">
              <w:rPr>
                <w:rFonts w:ascii="Arial" w:hAnsi="Arial" w:cs="Arial"/>
                <w:bCs/>
              </w:rPr>
              <w:t xml:space="preserve"> we </w:t>
            </w:r>
            <w:r w:rsidR="00A72EB3">
              <w:rPr>
                <w:rFonts w:ascii="Arial" w:hAnsi="Arial" w:cs="Arial"/>
                <w:bCs/>
              </w:rPr>
              <w:t xml:space="preserve">can </w:t>
            </w:r>
            <w:r w:rsidR="00522B6A">
              <w:rPr>
                <w:rFonts w:ascii="Arial" w:hAnsi="Arial" w:cs="Arial"/>
                <w:bCs/>
              </w:rPr>
              <w:t>follow up on their actions, it may be more meaningful</w:t>
            </w:r>
            <w:r w:rsidR="008322F7">
              <w:rPr>
                <w:rFonts w:ascii="Arial" w:hAnsi="Arial" w:cs="Arial"/>
                <w:bCs/>
              </w:rPr>
              <w:t xml:space="preserve"> than one representative.</w:t>
            </w:r>
          </w:p>
          <w:p w14:paraId="5003A123" w14:textId="77777777" w:rsidR="00746A82" w:rsidRDefault="00746A82" w:rsidP="00592BFE">
            <w:pPr>
              <w:rPr>
                <w:rFonts w:ascii="Arial" w:hAnsi="Arial" w:cs="Arial"/>
                <w:bCs/>
              </w:rPr>
            </w:pPr>
          </w:p>
          <w:p w14:paraId="40151918" w14:textId="62C6680B" w:rsidR="00746A82" w:rsidRDefault="00553AA4" w:rsidP="00592BFE">
            <w:pPr>
              <w:rPr>
                <w:rFonts w:ascii="Arial" w:hAnsi="Arial" w:cs="Arial"/>
                <w:bCs/>
              </w:rPr>
            </w:pPr>
            <w:r w:rsidRPr="00553AA4">
              <w:rPr>
                <w:rFonts w:ascii="Arial" w:hAnsi="Arial" w:cs="Arial"/>
                <w:b/>
              </w:rPr>
              <w:t>Action: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1B174A">
              <w:rPr>
                <w:rFonts w:ascii="Arial" w:hAnsi="Arial" w:cs="Arial"/>
                <w:b/>
              </w:rPr>
              <w:t>discuss</w:t>
            </w:r>
            <w:r w:rsidR="00746A82" w:rsidRPr="008E3ED9">
              <w:rPr>
                <w:rFonts w:ascii="Arial" w:hAnsi="Arial" w:cs="Arial"/>
                <w:b/>
              </w:rPr>
              <w:t xml:space="preserve"> with Matt Pilling as part of the Youth Voice for </w:t>
            </w:r>
            <w:r w:rsidR="002D4294" w:rsidRPr="008E3ED9">
              <w:rPr>
                <w:rFonts w:ascii="Arial" w:hAnsi="Arial" w:cs="Arial"/>
                <w:b/>
              </w:rPr>
              <w:t xml:space="preserve">over </w:t>
            </w:r>
            <w:r w:rsidR="00746A82" w:rsidRPr="008E3ED9">
              <w:rPr>
                <w:rFonts w:ascii="Arial" w:hAnsi="Arial" w:cs="Arial"/>
                <w:b/>
              </w:rPr>
              <w:t>11 years</w:t>
            </w:r>
            <w:r w:rsidR="006E5AA1" w:rsidRPr="008E3ED9">
              <w:rPr>
                <w:rFonts w:ascii="Arial" w:hAnsi="Arial" w:cs="Arial"/>
                <w:b/>
              </w:rPr>
              <w:t xml:space="preserve"> young people.</w:t>
            </w:r>
          </w:p>
          <w:p w14:paraId="70DEBD34" w14:textId="77777777" w:rsidR="006E5AA1" w:rsidRDefault="006E5AA1" w:rsidP="00592BFE">
            <w:pPr>
              <w:rPr>
                <w:rFonts w:ascii="Arial" w:hAnsi="Arial" w:cs="Arial"/>
                <w:bCs/>
              </w:rPr>
            </w:pPr>
          </w:p>
          <w:p w14:paraId="1931A53B" w14:textId="27BBEF8D" w:rsidR="006E5AA1" w:rsidRDefault="006E5AA1" w:rsidP="00592B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ID-R – Under 11 years children may be interested</w:t>
            </w:r>
            <w:r w:rsidR="00686FCD">
              <w:rPr>
                <w:rFonts w:ascii="Arial" w:hAnsi="Arial" w:cs="Arial"/>
                <w:bCs/>
              </w:rPr>
              <w:t xml:space="preserve"> – some have v</w:t>
            </w:r>
            <w:r w:rsidR="00875257">
              <w:rPr>
                <w:rFonts w:ascii="Arial" w:hAnsi="Arial" w:cs="Arial"/>
                <w:bCs/>
              </w:rPr>
              <w:t xml:space="preserve">aluable </w:t>
            </w:r>
            <w:r w:rsidR="00686FCD">
              <w:rPr>
                <w:rFonts w:ascii="Arial" w:hAnsi="Arial" w:cs="Arial"/>
                <w:bCs/>
              </w:rPr>
              <w:t>opinions</w:t>
            </w:r>
            <w:r w:rsidR="00875257">
              <w:rPr>
                <w:rFonts w:ascii="Arial" w:hAnsi="Arial" w:cs="Arial"/>
                <w:bCs/>
              </w:rPr>
              <w:t xml:space="preserve"> as found </w:t>
            </w:r>
            <w:r w:rsidR="00686FCD">
              <w:rPr>
                <w:rFonts w:ascii="Arial" w:hAnsi="Arial" w:cs="Arial"/>
                <w:bCs/>
              </w:rPr>
              <w:t xml:space="preserve">as part of reducing poverty </w:t>
            </w:r>
            <w:r w:rsidR="00431068">
              <w:rPr>
                <w:rFonts w:ascii="Arial" w:hAnsi="Arial" w:cs="Arial"/>
                <w:bCs/>
              </w:rPr>
              <w:t>conference last year</w:t>
            </w:r>
            <w:r w:rsidR="00F315D4">
              <w:rPr>
                <w:rFonts w:ascii="Arial" w:hAnsi="Arial" w:cs="Arial"/>
                <w:bCs/>
              </w:rPr>
              <w:t xml:space="preserve">. </w:t>
            </w:r>
            <w:r w:rsidR="00F315D4" w:rsidRPr="003E3274">
              <w:rPr>
                <w:rFonts w:ascii="Arial" w:hAnsi="Arial" w:cs="Arial"/>
                <w:bCs/>
              </w:rPr>
              <w:t>There could be interest in being involved</w:t>
            </w:r>
            <w:r w:rsidR="00761062" w:rsidRPr="003E3274">
              <w:rPr>
                <w:rFonts w:ascii="Arial" w:hAnsi="Arial" w:cs="Arial"/>
                <w:bCs/>
              </w:rPr>
              <w:t xml:space="preserve"> with this to share their opinions.</w:t>
            </w:r>
          </w:p>
          <w:p w14:paraId="0355298F" w14:textId="26B13D87" w:rsidR="003E3274" w:rsidRPr="003E3274" w:rsidRDefault="003E3274" w:rsidP="00592BFE">
            <w:pPr>
              <w:rPr>
                <w:rFonts w:ascii="Arial" w:hAnsi="Arial" w:cs="Arial"/>
                <w:b/>
              </w:rPr>
            </w:pPr>
            <w:r w:rsidRPr="003E3274">
              <w:rPr>
                <w:rFonts w:ascii="Arial" w:hAnsi="Arial" w:cs="Arial"/>
                <w:b/>
              </w:rPr>
              <w:lastRenderedPageBreak/>
              <w:t xml:space="preserve">Action:  </w:t>
            </w:r>
            <w:r w:rsidR="00423A44">
              <w:rPr>
                <w:rFonts w:ascii="Arial" w:hAnsi="Arial" w:cs="Arial"/>
                <w:b/>
              </w:rPr>
              <w:t xml:space="preserve">How to hear the voice of </w:t>
            </w:r>
            <w:r w:rsidR="0071511C">
              <w:rPr>
                <w:rFonts w:ascii="Arial" w:hAnsi="Arial" w:cs="Arial"/>
                <w:b/>
              </w:rPr>
              <w:t>the under 11 year old children</w:t>
            </w:r>
            <w:r w:rsidR="006841BB">
              <w:rPr>
                <w:rFonts w:ascii="Arial" w:hAnsi="Arial" w:cs="Arial"/>
                <w:b/>
              </w:rPr>
              <w:t xml:space="preserve">? </w:t>
            </w:r>
            <w:r w:rsidRPr="003E3274">
              <w:rPr>
                <w:rFonts w:ascii="Arial" w:hAnsi="Arial" w:cs="Arial"/>
                <w:b/>
              </w:rPr>
              <w:t>To discuss with Primary Headteachers</w:t>
            </w:r>
            <w:r w:rsidR="00C16776">
              <w:rPr>
                <w:rFonts w:ascii="Arial" w:hAnsi="Arial" w:cs="Arial"/>
                <w:b/>
              </w:rPr>
              <w:t>.</w:t>
            </w:r>
          </w:p>
          <w:p w14:paraId="01B5E919" w14:textId="77777777" w:rsidR="005167E2" w:rsidRDefault="005167E2" w:rsidP="00592BFE">
            <w:pPr>
              <w:rPr>
                <w:rFonts w:ascii="Arial" w:hAnsi="Arial" w:cs="Arial"/>
                <w:bCs/>
              </w:rPr>
            </w:pPr>
          </w:p>
          <w:p w14:paraId="597B44F9" w14:textId="3115B93E" w:rsidR="009F3FE2" w:rsidRDefault="005167E2" w:rsidP="009F3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 </w:t>
            </w:r>
            <w:r w:rsidR="00674CDA">
              <w:rPr>
                <w:rFonts w:ascii="Arial" w:hAnsi="Arial" w:cs="Arial"/>
                <w:bCs/>
              </w:rPr>
              <w:t>– Happy to leave the name of the Trust as it is</w:t>
            </w:r>
            <w:r w:rsidR="000F7FA7">
              <w:rPr>
                <w:rFonts w:ascii="Arial" w:hAnsi="Arial" w:cs="Arial"/>
                <w:bCs/>
              </w:rPr>
              <w:t xml:space="preserve"> for now and maybe review it when the </w:t>
            </w:r>
            <w:r w:rsidR="0042678D">
              <w:rPr>
                <w:rFonts w:ascii="Arial" w:hAnsi="Arial" w:cs="Arial"/>
                <w:bCs/>
              </w:rPr>
              <w:t xml:space="preserve">young people’s group </w:t>
            </w:r>
            <w:r w:rsidR="00DD0B37">
              <w:rPr>
                <w:rFonts w:ascii="Arial" w:hAnsi="Arial" w:cs="Arial"/>
                <w:bCs/>
              </w:rPr>
              <w:t>is</w:t>
            </w:r>
            <w:r w:rsidR="009E5FC7">
              <w:rPr>
                <w:rFonts w:ascii="Arial" w:hAnsi="Arial" w:cs="Arial"/>
                <w:bCs/>
              </w:rPr>
              <w:t xml:space="preserve"> </w:t>
            </w:r>
            <w:r w:rsidR="009F3FE2">
              <w:rPr>
                <w:rFonts w:ascii="Arial" w:hAnsi="Arial" w:cs="Arial"/>
                <w:bCs/>
              </w:rPr>
              <w:t>in place.</w:t>
            </w:r>
          </w:p>
          <w:p w14:paraId="6CEBC264" w14:textId="77777777" w:rsidR="009F3FE2" w:rsidRDefault="009F3FE2" w:rsidP="009F3FE2">
            <w:pPr>
              <w:rPr>
                <w:rFonts w:ascii="Arial" w:hAnsi="Arial" w:cs="Arial"/>
                <w:bCs/>
              </w:rPr>
            </w:pPr>
          </w:p>
          <w:p w14:paraId="59CF73C0" w14:textId="6E9EDDA9" w:rsidR="00DF2F98" w:rsidRDefault="0042678D" w:rsidP="009F3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 – Agreed – give times for discussion about Place Board, Children’s ICB and how they work together.  Nat</w:t>
            </w:r>
            <w:r w:rsidR="006E4D94">
              <w:rPr>
                <w:rFonts w:ascii="Arial" w:hAnsi="Arial" w:cs="Arial"/>
                <w:bCs/>
              </w:rPr>
              <w:t>alie</w:t>
            </w:r>
            <w:r w:rsidR="0063132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Abraham</w:t>
            </w:r>
            <w:r w:rsidR="004E0016">
              <w:rPr>
                <w:rFonts w:ascii="Arial" w:hAnsi="Arial" w:cs="Arial"/>
                <w:bCs/>
              </w:rPr>
              <w:t>,</w:t>
            </w:r>
            <w:r w:rsidR="00AB423C">
              <w:rPr>
                <w:rFonts w:ascii="Arial" w:hAnsi="Arial" w:cs="Arial"/>
                <w:bCs/>
              </w:rPr>
              <w:t xml:space="preserve"> Assistant Chief Executive</w:t>
            </w:r>
            <w:r w:rsidR="00A13960">
              <w:rPr>
                <w:rFonts w:ascii="Arial" w:hAnsi="Arial" w:cs="Arial"/>
                <w:bCs/>
              </w:rPr>
              <w:t>/Director of Transformation and Stra</w:t>
            </w:r>
            <w:r w:rsidR="005E298D">
              <w:rPr>
                <w:rFonts w:ascii="Arial" w:hAnsi="Arial" w:cs="Arial"/>
                <w:bCs/>
              </w:rPr>
              <w:t>tegy</w:t>
            </w:r>
            <w:r w:rsidR="00AB423C">
              <w:rPr>
                <w:rFonts w:ascii="Arial" w:hAnsi="Arial" w:cs="Arial"/>
                <w:bCs/>
              </w:rPr>
              <w:t xml:space="preserve"> </w:t>
            </w:r>
            <w:r w:rsidR="00EC13DC">
              <w:rPr>
                <w:rFonts w:ascii="Arial" w:hAnsi="Arial" w:cs="Arial"/>
                <w:bCs/>
              </w:rPr>
              <w:t>CW&amp;C</w:t>
            </w:r>
            <w:r w:rsidR="005E298D">
              <w:rPr>
                <w:rFonts w:ascii="Arial" w:hAnsi="Arial" w:cs="Arial"/>
                <w:bCs/>
              </w:rPr>
              <w:t>,</w:t>
            </w:r>
            <w:r w:rsidR="006E4D9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is </w:t>
            </w:r>
            <w:r w:rsidR="00695045">
              <w:rPr>
                <w:rFonts w:ascii="Arial" w:hAnsi="Arial" w:cs="Arial"/>
                <w:bCs/>
              </w:rPr>
              <w:t xml:space="preserve">keen to </w:t>
            </w:r>
            <w:r w:rsidR="00CF2670">
              <w:rPr>
                <w:rFonts w:ascii="Arial" w:hAnsi="Arial" w:cs="Arial"/>
                <w:bCs/>
              </w:rPr>
              <w:t>be involved.</w:t>
            </w:r>
          </w:p>
          <w:p w14:paraId="5D92D31C" w14:textId="62B22EFA" w:rsidR="00F2574C" w:rsidRPr="004A6006" w:rsidRDefault="00DF2F98" w:rsidP="00DA42EC">
            <w:pPr>
              <w:rPr>
                <w:rFonts w:ascii="Arial" w:hAnsi="Arial" w:cs="Arial"/>
              </w:rPr>
            </w:pPr>
            <w:r w:rsidRPr="00DF2F98">
              <w:rPr>
                <w:rFonts w:ascii="Arial" w:hAnsi="Arial" w:cs="Arial"/>
                <w:b/>
              </w:rPr>
              <w:t xml:space="preserve">Action: </w:t>
            </w:r>
            <w:r w:rsidR="00695045" w:rsidRPr="00DF2F98">
              <w:rPr>
                <w:rFonts w:ascii="Arial" w:hAnsi="Arial" w:cs="Arial"/>
                <w:b/>
              </w:rPr>
              <w:t>AP will ask Nat</w:t>
            </w:r>
            <w:r w:rsidR="006E4D94">
              <w:rPr>
                <w:rFonts w:ascii="Arial" w:hAnsi="Arial" w:cs="Arial"/>
                <w:b/>
              </w:rPr>
              <w:t>alie</w:t>
            </w:r>
            <w:r w:rsidR="00695045" w:rsidRPr="00DF2F98">
              <w:rPr>
                <w:rFonts w:ascii="Arial" w:hAnsi="Arial" w:cs="Arial"/>
                <w:b/>
              </w:rPr>
              <w:t xml:space="preserve"> Ab</w:t>
            </w:r>
            <w:r w:rsidR="002C4FE5" w:rsidRPr="00DF2F98">
              <w:rPr>
                <w:rFonts w:ascii="Arial" w:hAnsi="Arial" w:cs="Arial"/>
                <w:b/>
              </w:rPr>
              <w:t xml:space="preserve">raham </w:t>
            </w:r>
            <w:r w:rsidR="009F3FE2" w:rsidRPr="00DF2F98">
              <w:rPr>
                <w:rFonts w:ascii="Arial" w:hAnsi="Arial" w:cs="Arial"/>
                <w:b/>
              </w:rPr>
              <w:t>to</w:t>
            </w:r>
            <w:r w:rsidR="002C4FE5" w:rsidRPr="00DF2F98">
              <w:rPr>
                <w:rFonts w:ascii="Arial" w:hAnsi="Arial" w:cs="Arial"/>
                <w:b/>
              </w:rPr>
              <w:t xml:space="preserve"> contact AL</w:t>
            </w:r>
            <w:r w:rsidR="009F3FE2" w:rsidRPr="00DF2F98">
              <w:rPr>
                <w:rFonts w:ascii="Arial" w:hAnsi="Arial" w:cs="Arial"/>
                <w:b/>
              </w:rPr>
              <w:t xml:space="preserve"> about this</w:t>
            </w:r>
            <w:r w:rsidR="002C4FE5" w:rsidRPr="00DF2F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2" w:type="dxa"/>
          </w:tcPr>
          <w:p w14:paraId="64B9C24B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C32790B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005582C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F389757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AC2BF65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55424F4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7AA51F1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D6D37AB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6C14D8E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E8EB331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599ACB8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CE309DE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15EDC14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CD22D3E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CECB13D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97E6DF4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3C426CD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523B222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1149A93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A1AB6C7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453DF48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0B0246C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41A3BD9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6B957BD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74CB9FD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BA6B7B3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7C0C4EB" w14:textId="77777777" w:rsidR="003E3274" w:rsidRDefault="003E327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D7024B5" w14:textId="77777777" w:rsidR="003E3274" w:rsidRDefault="003E327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F570A60" w14:textId="594F2CA2" w:rsidR="00BB77FA" w:rsidRDefault="00957E0F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Gary Cliffe</w:t>
            </w:r>
          </w:p>
          <w:p w14:paraId="6FD984BD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FEF9A26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F0A082B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6A1B162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FF58947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0C7D974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D28CBBB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5412E54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B9C9CEA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E031206" w14:textId="77777777" w:rsidR="002319E4" w:rsidRDefault="002319E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9769390" w14:textId="77777777" w:rsidR="002319E4" w:rsidRDefault="002319E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54972C80" w14:textId="67294F88" w:rsidR="00BB77FA" w:rsidRDefault="005167E2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</w:t>
            </w:r>
            <w:r w:rsidR="00957E0F">
              <w:rPr>
                <w:rFonts w:ascii="Arial" w:hAnsi="Arial" w:cs="Arial"/>
                <w:b/>
                <w:szCs w:val="24"/>
              </w:rPr>
              <w:t xml:space="preserve">ara </w:t>
            </w:r>
            <w:r w:rsidR="00621513">
              <w:rPr>
                <w:rFonts w:ascii="Arial" w:hAnsi="Arial" w:cs="Arial"/>
                <w:b/>
                <w:szCs w:val="24"/>
              </w:rPr>
              <w:t>Woodcock</w:t>
            </w:r>
          </w:p>
          <w:p w14:paraId="13FD0E0B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9C1CD6A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374E85F" w14:textId="77777777" w:rsidR="00BB77FA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F2E700F" w14:textId="77777777" w:rsidR="008B3B20" w:rsidRDefault="008B3B20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654ECD88" w14:textId="77777777" w:rsidR="003E3274" w:rsidRDefault="003E3274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ADF4AFB" w14:textId="52E88C94" w:rsidR="00BB77FA" w:rsidRPr="00A923D0" w:rsidRDefault="00621513" w:rsidP="00F2574C">
            <w:pPr>
              <w:rPr>
                <w:rFonts w:ascii="Arial" w:hAnsi="Arial" w:cs="Arial"/>
                <w:b/>
                <w:szCs w:val="24"/>
              </w:rPr>
            </w:pPr>
            <w:r w:rsidRPr="00A923D0">
              <w:rPr>
                <w:rFonts w:ascii="Arial" w:hAnsi="Arial" w:cs="Arial"/>
                <w:b/>
                <w:szCs w:val="24"/>
              </w:rPr>
              <w:lastRenderedPageBreak/>
              <w:t>Ian Dever</w:t>
            </w:r>
            <w:r w:rsidR="00B4756F" w:rsidRPr="00A923D0">
              <w:rPr>
                <w:rFonts w:ascii="Arial" w:hAnsi="Arial" w:cs="Arial"/>
                <w:b/>
                <w:szCs w:val="24"/>
              </w:rPr>
              <w:t>eux-Roberts</w:t>
            </w:r>
          </w:p>
          <w:p w14:paraId="0686A452" w14:textId="77777777" w:rsidR="00BB77FA" w:rsidRPr="00A923D0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E0A7248" w14:textId="77777777" w:rsidR="00BB77FA" w:rsidRPr="00A923D0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95F5297" w14:textId="77777777" w:rsidR="00BB77FA" w:rsidRPr="00A923D0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4CFD3DB8" w14:textId="77777777" w:rsidR="00DF2F98" w:rsidRPr="00A923D0" w:rsidRDefault="00DF2F98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B19E28A" w14:textId="77777777" w:rsidR="009A3781" w:rsidRPr="00A923D0" w:rsidRDefault="009A3781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EDCE2DE" w14:textId="77777777" w:rsidR="006E4D94" w:rsidRDefault="006E4D94" w:rsidP="00DA42EC">
            <w:pPr>
              <w:rPr>
                <w:rFonts w:ascii="Arial" w:hAnsi="Arial" w:cs="Arial"/>
                <w:b/>
                <w:szCs w:val="24"/>
              </w:rPr>
            </w:pPr>
          </w:p>
          <w:p w14:paraId="67BC8500" w14:textId="77777777" w:rsidR="008B3B20" w:rsidRDefault="008B3B20" w:rsidP="00DA4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15BCA78" w14:textId="77777777" w:rsidR="00287094" w:rsidRPr="008B3B20" w:rsidRDefault="00287094" w:rsidP="00DA42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22C128C" w14:textId="4C7064EE" w:rsidR="00BB77FA" w:rsidRPr="00B4756F" w:rsidRDefault="002C4FE5" w:rsidP="00DA42EC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4756F">
              <w:rPr>
                <w:rFonts w:ascii="Arial" w:hAnsi="Arial" w:cs="Arial"/>
                <w:b/>
                <w:szCs w:val="24"/>
                <w:lang w:val="pt-PT"/>
              </w:rPr>
              <w:t xml:space="preserve">Amanda </w:t>
            </w:r>
            <w:proofErr w:type="spellStart"/>
            <w:r w:rsidRPr="00B4756F">
              <w:rPr>
                <w:rFonts w:ascii="Arial" w:hAnsi="Arial" w:cs="Arial"/>
                <w:b/>
                <w:szCs w:val="24"/>
                <w:lang w:val="pt-PT"/>
              </w:rPr>
              <w:t>Perraton</w:t>
            </w:r>
            <w:proofErr w:type="spellEnd"/>
          </w:p>
          <w:p w14:paraId="455FB161" w14:textId="6D3453DB" w:rsidR="00BB77FA" w:rsidRPr="00DC3695" w:rsidRDefault="00BB77FA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6060B5" w14:paraId="76D89265" w14:textId="77777777" w:rsidTr="00BF615D">
        <w:trPr>
          <w:trHeight w:val="79"/>
        </w:trPr>
        <w:tc>
          <w:tcPr>
            <w:tcW w:w="735" w:type="dxa"/>
          </w:tcPr>
          <w:p w14:paraId="31F0FC06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7</w:t>
            </w:r>
            <w:r w:rsidRPr="00DC3695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907" w:type="dxa"/>
          </w:tcPr>
          <w:p w14:paraId="75A39E40" w14:textId="1D8B6C11" w:rsidR="00F2574C" w:rsidRDefault="00DA42EC" w:rsidP="4E2B1ED6">
            <w:pPr>
              <w:rPr>
                <w:rFonts w:ascii="Arial" w:hAnsi="Arial" w:cs="Arial"/>
                <w:b/>
              </w:rPr>
            </w:pPr>
            <w:r w:rsidRPr="00DA42EC">
              <w:rPr>
                <w:rFonts w:ascii="Arial" w:hAnsi="Arial" w:cs="Arial"/>
                <w:b/>
              </w:rPr>
              <w:t xml:space="preserve">SEND JSNA - Draft </w:t>
            </w:r>
            <w:r w:rsidR="00F2574C" w:rsidRPr="4E2B1ED6">
              <w:rPr>
                <w:rFonts w:ascii="Arial" w:hAnsi="Arial" w:cs="Arial"/>
                <w:b/>
              </w:rPr>
              <w:t xml:space="preserve"> </w:t>
            </w:r>
          </w:p>
          <w:p w14:paraId="438E0D92" w14:textId="72ECFE62" w:rsidR="00D53035" w:rsidRDefault="00863939" w:rsidP="004455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- </w:t>
            </w:r>
            <w:r w:rsidR="004523F2">
              <w:rPr>
                <w:rFonts w:ascii="Arial" w:hAnsi="Arial" w:cs="Arial"/>
                <w:bCs/>
              </w:rPr>
              <w:t xml:space="preserve">The document is </w:t>
            </w:r>
            <w:r w:rsidR="00D202AA">
              <w:rPr>
                <w:rFonts w:ascii="Arial" w:hAnsi="Arial" w:cs="Arial"/>
                <w:bCs/>
              </w:rPr>
              <w:t xml:space="preserve">currently in draft and is </w:t>
            </w:r>
            <w:r w:rsidR="004523F2">
              <w:rPr>
                <w:rFonts w:ascii="Arial" w:hAnsi="Arial" w:cs="Arial"/>
                <w:bCs/>
              </w:rPr>
              <w:t xml:space="preserve">at the JSNA Board </w:t>
            </w:r>
            <w:r w:rsidR="00FB166A">
              <w:rPr>
                <w:rFonts w:ascii="Arial" w:hAnsi="Arial" w:cs="Arial"/>
                <w:bCs/>
              </w:rPr>
              <w:t xml:space="preserve">on Friday 31 January for </w:t>
            </w:r>
            <w:r w:rsidR="00D202AA">
              <w:rPr>
                <w:rFonts w:ascii="Arial" w:hAnsi="Arial" w:cs="Arial"/>
                <w:bCs/>
              </w:rPr>
              <w:t xml:space="preserve">final </w:t>
            </w:r>
            <w:r w:rsidR="00FB166A">
              <w:rPr>
                <w:rFonts w:ascii="Arial" w:hAnsi="Arial" w:cs="Arial"/>
                <w:bCs/>
              </w:rPr>
              <w:t>sign off.</w:t>
            </w:r>
            <w:r w:rsidR="007A0878">
              <w:rPr>
                <w:rFonts w:ascii="Arial" w:hAnsi="Arial" w:cs="Arial"/>
                <w:bCs/>
              </w:rPr>
              <w:t xml:space="preserve">  This will help inform some of the planning and strategies discussed earlie</w:t>
            </w:r>
            <w:r w:rsidR="00665436">
              <w:rPr>
                <w:rFonts w:ascii="Arial" w:hAnsi="Arial" w:cs="Arial"/>
                <w:bCs/>
              </w:rPr>
              <w:t>r and will help when writing the C</w:t>
            </w:r>
            <w:r w:rsidR="0047324F">
              <w:rPr>
                <w:rFonts w:ascii="Arial" w:hAnsi="Arial" w:cs="Arial"/>
                <w:bCs/>
              </w:rPr>
              <w:t>hildren and Young People’s Plan</w:t>
            </w:r>
            <w:r w:rsidR="00665436">
              <w:rPr>
                <w:rFonts w:ascii="Arial" w:hAnsi="Arial" w:cs="Arial"/>
                <w:bCs/>
              </w:rPr>
              <w:t xml:space="preserve"> and SEND Strategy Action Plans.</w:t>
            </w:r>
            <w:r w:rsidR="004455D0">
              <w:rPr>
                <w:rFonts w:ascii="Arial" w:hAnsi="Arial" w:cs="Arial"/>
                <w:bCs/>
              </w:rPr>
              <w:t xml:space="preserve"> </w:t>
            </w:r>
            <w:r w:rsidR="0047324F">
              <w:rPr>
                <w:rFonts w:ascii="Arial" w:hAnsi="Arial" w:cs="Arial"/>
                <w:bCs/>
              </w:rPr>
              <w:t xml:space="preserve">For the SEND Strategy the priorities from the JSNA together with the recommendations from the SEND Scrutiny Review and High Needs Review will be pulled together in overarching themes </w:t>
            </w:r>
            <w:r w:rsidR="004455D0">
              <w:rPr>
                <w:rFonts w:ascii="Arial" w:hAnsi="Arial" w:cs="Arial"/>
                <w:bCs/>
              </w:rPr>
              <w:t>.</w:t>
            </w:r>
            <w:r w:rsidR="003E2EA5">
              <w:rPr>
                <w:rFonts w:ascii="Arial" w:hAnsi="Arial" w:cs="Arial"/>
                <w:bCs/>
              </w:rPr>
              <w:t xml:space="preserve">  The JSNA report was commissioned </w:t>
            </w:r>
            <w:r w:rsidR="00077651">
              <w:rPr>
                <w:rFonts w:ascii="Arial" w:hAnsi="Arial" w:cs="Arial"/>
                <w:bCs/>
              </w:rPr>
              <w:t xml:space="preserve">externally </w:t>
            </w:r>
            <w:r w:rsidR="003E2EA5">
              <w:rPr>
                <w:rFonts w:ascii="Arial" w:hAnsi="Arial" w:cs="Arial"/>
                <w:bCs/>
              </w:rPr>
              <w:t>for the first time</w:t>
            </w:r>
            <w:r w:rsidR="00873B9F">
              <w:rPr>
                <w:rFonts w:ascii="Arial" w:hAnsi="Arial" w:cs="Arial"/>
                <w:bCs/>
              </w:rPr>
              <w:t>,</w:t>
            </w:r>
            <w:r w:rsidR="004065B9">
              <w:rPr>
                <w:rFonts w:ascii="Arial" w:hAnsi="Arial" w:cs="Arial"/>
                <w:bCs/>
              </w:rPr>
              <w:t xml:space="preserve"> </w:t>
            </w:r>
            <w:r w:rsidR="004F5669">
              <w:rPr>
                <w:rFonts w:ascii="Arial" w:hAnsi="Arial" w:cs="Arial"/>
                <w:bCs/>
              </w:rPr>
              <w:t>feedback</w:t>
            </w:r>
            <w:r w:rsidR="00873B9F">
              <w:rPr>
                <w:rFonts w:ascii="Arial" w:hAnsi="Arial" w:cs="Arial"/>
                <w:bCs/>
              </w:rPr>
              <w:t xml:space="preserve"> has been good so far.  </w:t>
            </w:r>
            <w:r w:rsidR="00696CE9">
              <w:rPr>
                <w:rFonts w:ascii="Arial" w:hAnsi="Arial" w:cs="Arial"/>
                <w:bCs/>
              </w:rPr>
              <w:t>D</w:t>
            </w:r>
            <w:r w:rsidR="0072641A">
              <w:rPr>
                <w:rFonts w:ascii="Arial" w:hAnsi="Arial" w:cs="Arial"/>
                <w:bCs/>
              </w:rPr>
              <w:t>E welcomed feedback on the format of the</w:t>
            </w:r>
            <w:r w:rsidR="0078355E">
              <w:rPr>
                <w:rFonts w:ascii="Arial" w:hAnsi="Arial" w:cs="Arial"/>
                <w:bCs/>
              </w:rPr>
              <w:t xml:space="preserve"> report.</w:t>
            </w:r>
          </w:p>
          <w:p w14:paraId="5440B8DC" w14:textId="33589B1E" w:rsidR="00840F6E" w:rsidRPr="00D53035" w:rsidRDefault="00D53035" w:rsidP="004455D0">
            <w:pPr>
              <w:rPr>
                <w:rFonts w:ascii="Arial" w:hAnsi="Arial" w:cs="Arial"/>
                <w:b/>
              </w:rPr>
            </w:pPr>
            <w:r w:rsidRPr="00D53035">
              <w:rPr>
                <w:rFonts w:ascii="Arial" w:hAnsi="Arial" w:cs="Arial"/>
                <w:b/>
              </w:rPr>
              <w:t xml:space="preserve">Action: </w:t>
            </w:r>
            <w:r w:rsidR="00873B9F" w:rsidRPr="00D53035">
              <w:rPr>
                <w:rFonts w:ascii="Arial" w:hAnsi="Arial" w:cs="Arial"/>
                <w:b/>
              </w:rPr>
              <w:t>Please feedback any thoughts on the format</w:t>
            </w:r>
            <w:r w:rsidR="003355B2">
              <w:rPr>
                <w:rFonts w:ascii="Arial" w:hAnsi="Arial" w:cs="Arial"/>
                <w:b/>
              </w:rPr>
              <w:t xml:space="preserve"> of the report</w:t>
            </w:r>
            <w:r w:rsidR="00873B9F" w:rsidRPr="00D53035">
              <w:rPr>
                <w:rFonts w:ascii="Arial" w:hAnsi="Arial" w:cs="Arial"/>
                <w:b/>
              </w:rPr>
              <w:t>.</w:t>
            </w:r>
          </w:p>
          <w:p w14:paraId="68A6B8AC" w14:textId="77777777" w:rsidR="00DF1D42" w:rsidRDefault="00DF1D42" w:rsidP="4E2B1ED6">
            <w:pPr>
              <w:rPr>
                <w:rFonts w:ascii="Arial" w:hAnsi="Arial" w:cs="Arial"/>
                <w:bCs/>
              </w:rPr>
            </w:pPr>
          </w:p>
          <w:p w14:paraId="01579B3A" w14:textId="04378EAC" w:rsidR="006060B5" w:rsidRDefault="00334942" w:rsidP="008A2F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GC </w:t>
            </w:r>
            <w:r w:rsidR="008A2F6B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 xml:space="preserve">How </w:t>
            </w:r>
            <w:r w:rsidR="008A2F6B">
              <w:rPr>
                <w:rFonts w:ascii="Arial" w:hAnsi="Arial" w:cs="Arial"/>
                <w:bCs/>
              </w:rPr>
              <w:t>are</w:t>
            </w:r>
            <w:r>
              <w:rPr>
                <w:rFonts w:ascii="Arial" w:hAnsi="Arial" w:cs="Arial"/>
                <w:bCs/>
              </w:rPr>
              <w:t xml:space="preserve"> PCF</w:t>
            </w:r>
            <w:r w:rsidR="008A2F6B">
              <w:rPr>
                <w:rFonts w:ascii="Arial" w:hAnsi="Arial" w:cs="Arial"/>
                <w:bCs/>
              </w:rPr>
              <w:t xml:space="preserve">, </w:t>
            </w:r>
            <w:r w:rsidR="006060B5">
              <w:rPr>
                <w:rFonts w:ascii="Arial" w:hAnsi="Arial" w:cs="Arial"/>
                <w:bCs/>
              </w:rPr>
              <w:t>SEND Accountability</w:t>
            </w:r>
            <w:r w:rsidR="008A2F6B">
              <w:rPr>
                <w:rFonts w:ascii="Arial" w:hAnsi="Arial" w:cs="Arial"/>
                <w:bCs/>
              </w:rPr>
              <w:t xml:space="preserve"> Children and Young People’s Alliance involved</w:t>
            </w:r>
            <w:r w:rsidR="00923A2D">
              <w:rPr>
                <w:rFonts w:ascii="Arial" w:hAnsi="Arial" w:cs="Arial"/>
                <w:bCs/>
              </w:rPr>
              <w:t>?</w:t>
            </w:r>
          </w:p>
          <w:p w14:paraId="22C91639" w14:textId="77777777" w:rsidR="006060B5" w:rsidRDefault="006060B5" w:rsidP="4E2B1ED6">
            <w:pPr>
              <w:rPr>
                <w:rFonts w:ascii="Arial" w:hAnsi="Arial" w:cs="Arial"/>
                <w:bCs/>
              </w:rPr>
            </w:pPr>
          </w:p>
          <w:p w14:paraId="1434DEA0" w14:textId="40064EA2" w:rsidR="002112FE" w:rsidRPr="006060B5" w:rsidRDefault="006060B5" w:rsidP="00D53035">
            <w:pPr>
              <w:rPr>
                <w:rFonts w:ascii="Arial" w:hAnsi="Arial" w:cs="Arial"/>
                <w:b/>
              </w:rPr>
            </w:pPr>
            <w:r w:rsidRPr="006060B5">
              <w:rPr>
                <w:rFonts w:ascii="Arial" w:hAnsi="Arial" w:cs="Arial"/>
                <w:bCs/>
              </w:rPr>
              <w:t xml:space="preserve">DE </w:t>
            </w:r>
            <w:r w:rsidR="00D342A3">
              <w:rPr>
                <w:rFonts w:ascii="Arial" w:hAnsi="Arial" w:cs="Arial"/>
                <w:bCs/>
              </w:rPr>
              <w:t>– PCF</w:t>
            </w:r>
            <w:r w:rsidR="000E259D">
              <w:rPr>
                <w:rFonts w:ascii="Arial" w:hAnsi="Arial" w:cs="Arial"/>
                <w:bCs/>
              </w:rPr>
              <w:t xml:space="preserve"> are </w:t>
            </w:r>
            <w:r w:rsidR="00923A2D">
              <w:rPr>
                <w:rFonts w:ascii="Arial" w:hAnsi="Arial" w:cs="Arial"/>
                <w:bCs/>
              </w:rPr>
              <w:t xml:space="preserve">represented on </w:t>
            </w:r>
            <w:r w:rsidR="0047324F">
              <w:rPr>
                <w:rFonts w:ascii="Arial" w:hAnsi="Arial" w:cs="Arial"/>
                <w:bCs/>
              </w:rPr>
              <w:t xml:space="preserve">the </w:t>
            </w:r>
            <w:r w:rsidR="00923A2D">
              <w:rPr>
                <w:rFonts w:ascii="Arial" w:hAnsi="Arial" w:cs="Arial"/>
                <w:bCs/>
              </w:rPr>
              <w:t xml:space="preserve">SEND Strategy </w:t>
            </w:r>
            <w:r w:rsidR="0047324F">
              <w:rPr>
                <w:rFonts w:ascii="Arial" w:hAnsi="Arial" w:cs="Arial"/>
                <w:bCs/>
              </w:rPr>
              <w:t>G</w:t>
            </w:r>
            <w:r w:rsidR="00923A2D">
              <w:rPr>
                <w:rFonts w:ascii="Arial" w:hAnsi="Arial" w:cs="Arial"/>
                <w:bCs/>
              </w:rPr>
              <w:t>roup</w:t>
            </w:r>
            <w:r w:rsidR="0047324F">
              <w:rPr>
                <w:rFonts w:ascii="Arial" w:hAnsi="Arial" w:cs="Arial"/>
                <w:bCs/>
              </w:rPr>
              <w:t xml:space="preserve">. </w:t>
            </w:r>
            <w:r w:rsidR="00937848">
              <w:rPr>
                <w:rFonts w:ascii="Arial" w:hAnsi="Arial" w:cs="Arial"/>
                <w:bCs/>
              </w:rPr>
              <w:t>SEND Accountability</w:t>
            </w:r>
            <w:r w:rsidR="0047324F">
              <w:rPr>
                <w:rFonts w:ascii="Arial" w:hAnsi="Arial" w:cs="Arial"/>
                <w:bCs/>
              </w:rPr>
              <w:t xml:space="preserve"> is not represented</w:t>
            </w:r>
            <w:r w:rsidR="00937848">
              <w:rPr>
                <w:rFonts w:ascii="Arial" w:hAnsi="Arial" w:cs="Arial"/>
                <w:bCs/>
              </w:rPr>
              <w:t xml:space="preserve"> as </w:t>
            </w:r>
            <w:r w:rsidR="0026086B">
              <w:rPr>
                <w:rFonts w:ascii="Arial" w:hAnsi="Arial" w:cs="Arial"/>
                <w:bCs/>
              </w:rPr>
              <w:t>there is a recognised PCF</w:t>
            </w:r>
            <w:r w:rsidR="000A57EC">
              <w:rPr>
                <w:rFonts w:ascii="Arial" w:hAnsi="Arial" w:cs="Arial"/>
                <w:bCs/>
              </w:rPr>
              <w:t xml:space="preserve"> involvement</w:t>
            </w:r>
            <w:r w:rsidR="0026086B">
              <w:rPr>
                <w:rFonts w:ascii="Arial" w:hAnsi="Arial" w:cs="Arial"/>
                <w:bCs/>
              </w:rPr>
              <w:t xml:space="preserve">. </w:t>
            </w:r>
            <w:r w:rsidR="00ED78E0">
              <w:rPr>
                <w:rFonts w:ascii="Arial" w:hAnsi="Arial" w:cs="Arial"/>
                <w:bCs/>
              </w:rPr>
              <w:t xml:space="preserve">As </w:t>
            </w:r>
            <w:r w:rsidR="005034C4">
              <w:rPr>
                <w:rFonts w:ascii="Arial" w:hAnsi="Arial" w:cs="Arial"/>
                <w:bCs/>
              </w:rPr>
              <w:t>discussed,</w:t>
            </w:r>
            <w:r w:rsidR="00937848">
              <w:rPr>
                <w:rFonts w:ascii="Arial" w:hAnsi="Arial" w:cs="Arial"/>
                <w:bCs/>
              </w:rPr>
              <w:t xml:space="preserve"> g</w:t>
            </w:r>
            <w:r w:rsidRPr="006060B5">
              <w:rPr>
                <w:rFonts w:ascii="Arial" w:hAnsi="Arial" w:cs="Arial"/>
                <w:bCs/>
              </w:rPr>
              <w:t>ap in some part</w:t>
            </w:r>
            <w:r>
              <w:rPr>
                <w:rFonts w:ascii="Arial" w:hAnsi="Arial" w:cs="Arial"/>
                <w:bCs/>
              </w:rPr>
              <w:t>s</w:t>
            </w:r>
            <w:r w:rsidR="00937848">
              <w:rPr>
                <w:rFonts w:ascii="Arial" w:hAnsi="Arial" w:cs="Arial"/>
                <w:bCs/>
              </w:rPr>
              <w:t xml:space="preserve"> -</w:t>
            </w:r>
            <w:r w:rsidR="00D342A3">
              <w:rPr>
                <w:rFonts w:ascii="Arial" w:hAnsi="Arial" w:cs="Arial"/>
                <w:bCs/>
              </w:rPr>
              <w:t xml:space="preserve"> capturing children’s voices</w:t>
            </w:r>
            <w:r w:rsidR="00937848">
              <w:rPr>
                <w:rFonts w:ascii="Arial" w:hAnsi="Arial" w:cs="Arial"/>
                <w:bCs/>
              </w:rPr>
              <w:t xml:space="preserve"> as discussed</w:t>
            </w:r>
            <w:r w:rsidR="000E259D">
              <w:rPr>
                <w:rFonts w:ascii="Arial" w:hAnsi="Arial" w:cs="Arial"/>
                <w:bCs/>
              </w:rPr>
              <w:t xml:space="preserve">, but </w:t>
            </w:r>
            <w:r>
              <w:rPr>
                <w:rFonts w:ascii="Arial" w:hAnsi="Arial" w:cs="Arial"/>
                <w:bCs/>
              </w:rPr>
              <w:t>KE</w:t>
            </w:r>
            <w:r w:rsidR="00EF6DAB">
              <w:rPr>
                <w:rFonts w:ascii="Arial" w:hAnsi="Arial" w:cs="Arial"/>
                <w:bCs/>
              </w:rPr>
              <w:t xml:space="preserve"> is </w:t>
            </w:r>
            <w:r>
              <w:rPr>
                <w:rFonts w:ascii="Arial" w:hAnsi="Arial" w:cs="Arial"/>
                <w:bCs/>
              </w:rPr>
              <w:t>working</w:t>
            </w:r>
            <w:r w:rsidR="00ED78E0">
              <w:rPr>
                <w:rFonts w:ascii="Arial" w:hAnsi="Arial" w:cs="Arial"/>
                <w:bCs/>
              </w:rPr>
              <w:t xml:space="preserve"> with PCF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F6DA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n co-production</w:t>
            </w:r>
            <w:r w:rsidR="000E259D">
              <w:rPr>
                <w:rFonts w:ascii="Arial" w:hAnsi="Arial" w:cs="Arial"/>
                <w:bCs/>
              </w:rPr>
              <w:t xml:space="preserve"> strategy to inform on this going forward.</w:t>
            </w:r>
          </w:p>
          <w:p w14:paraId="0501486E" w14:textId="4DC4AF46" w:rsidR="00F2574C" w:rsidRPr="006060B5" w:rsidRDefault="00F2574C" w:rsidP="00DA42E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14:paraId="5986622A" w14:textId="77777777" w:rsidR="008F027B" w:rsidRDefault="008F027B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66DE9992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65DD65F6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2B17785C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18EA0BCA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6D1EDAB1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6BD974AA" w14:textId="77777777" w:rsidR="00D53035" w:rsidRDefault="00D53035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1575E4CF" w14:textId="77777777" w:rsidR="0047324F" w:rsidRDefault="0047324F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756DA3D4" w14:textId="77777777" w:rsidR="0047324F" w:rsidRDefault="0047324F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5F6A9474" w14:textId="77777777" w:rsidR="0047324F" w:rsidRDefault="0047324F" w:rsidP="007A25F8">
            <w:pPr>
              <w:rPr>
                <w:rFonts w:ascii="Arial" w:hAnsi="Arial" w:cs="Arial"/>
                <w:b/>
                <w:szCs w:val="24"/>
              </w:rPr>
            </w:pPr>
          </w:p>
          <w:p w14:paraId="5FF28B58" w14:textId="0A32F195" w:rsidR="00D53035" w:rsidRPr="006060B5" w:rsidRDefault="00D53035" w:rsidP="007A25F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</w:tc>
      </w:tr>
      <w:tr w:rsidR="00F2574C" w:rsidRPr="00DC3695" w14:paraId="1BFD1F1D" w14:textId="77777777" w:rsidTr="00BF615D">
        <w:trPr>
          <w:trHeight w:val="79"/>
        </w:trPr>
        <w:tc>
          <w:tcPr>
            <w:tcW w:w="735" w:type="dxa"/>
          </w:tcPr>
          <w:p w14:paraId="6D752E51" w14:textId="77777777" w:rsidR="00F2574C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8.</w:t>
            </w:r>
          </w:p>
        </w:tc>
        <w:tc>
          <w:tcPr>
            <w:tcW w:w="7907" w:type="dxa"/>
          </w:tcPr>
          <w:p w14:paraId="14CFF229" w14:textId="77777777" w:rsidR="00205FB6" w:rsidRDefault="00205FB6" w:rsidP="00F257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437EBC8E" w14:textId="72A3E688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  <w:r w:rsidRPr="4E2B1ED6">
              <w:rPr>
                <w:rFonts w:ascii="Arial" w:hAnsi="Arial" w:cs="Arial"/>
                <w:b/>
              </w:rPr>
              <w:t>School Allergy Policy</w:t>
            </w:r>
          </w:p>
          <w:p w14:paraId="1AAB96EA" w14:textId="77777777" w:rsidR="00F47F69" w:rsidRDefault="00F47F69" w:rsidP="4E2B1ED6">
            <w:pPr>
              <w:rPr>
                <w:rFonts w:ascii="Arial" w:hAnsi="Arial" w:cs="Arial"/>
              </w:rPr>
            </w:pPr>
          </w:p>
          <w:p w14:paraId="1CC02CEF" w14:textId="3085CA17" w:rsidR="00F47F69" w:rsidRDefault="00B50CAE" w:rsidP="4E2B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– </w:t>
            </w:r>
            <w:r w:rsidR="008218FB">
              <w:rPr>
                <w:rFonts w:ascii="Arial" w:hAnsi="Arial" w:cs="Arial"/>
              </w:rPr>
              <w:t>Gave an overview of the background as Alex Holt is not at the meeting.</w:t>
            </w:r>
          </w:p>
          <w:p w14:paraId="61395D88" w14:textId="77777777" w:rsidR="00862AAC" w:rsidRDefault="00862AAC" w:rsidP="4E2B1ED6">
            <w:pPr>
              <w:rPr>
                <w:rFonts w:ascii="Arial" w:hAnsi="Arial" w:cs="Arial"/>
              </w:rPr>
            </w:pPr>
          </w:p>
          <w:p w14:paraId="715B42E7" w14:textId="0866527D" w:rsidR="7B3C716A" w:rsidRDefault="00862AAC" w:rsidP="00F518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 – </w:t>
            </w:r>
            <w:r w:rsidR="00FB0AF8">
              <w:rPr>
                <w:rFonts w:ascii="Arial" w:hAnsi="Arial" w:cs="Arial"/>
              </w:rPr>
              <w:t>Due to IT issues</w:t>
            </w:r>
            <w:r w:rsidR="008D6E2F">
              <w:rPr>
                <w:rFonts w:ascii="Arial" w:hAnsi="Arial" w:cs="Arial"/>
              </w:rPr>
              <w:t xml:space="preserve"> at the last meeting, Alex Holt was unable </w:t>
            </w:r>
            <w:r w:rsidR="004E3136">
              <w:rPr>
                <w:rFonts w:ascii="Arial" w:hAnsi="Arial" w:cs="Arial"/>
              </w:rPr>
              <w:t xml:space="preserve">to </w:t>
            </w:r>
            <w:r w:rsidR="009608BF">
              <w:rPr>
                <w:rFonts w:ascii="Arial" w:hAnsi="Arial" w:cs="Arial"/>
              </w:rPr>
              <w:t xml:space="preserve">open the link </w:t>
            </w:r>
            <w:r w:rsidR="00783663">
              <w:rPr>
                <w:rFonts w:ascii="Arial" w:hAnsi="Arial" w:cs="Arial"/>
              </w:rPr>
              <w:t xml:space="preserve">/ </w:t>
            </w:r>
            <w:r w:rsidR="004E3136">
              <w:rPr>
                <w:rFonts w:ascii="Arial" w:hAnsi="Arial" w:cs="Arial"/>
              </w:rPr>
              <w:t xml:space="preserve">share her screen to talk through the </w:t>
            </w:r>
            <w:r w:rsidR="00FB0AF8">
              <w:rPr>
                <w:rFonts w:ascii="Arial" w:hAnsi="Arial" w:cs="Arial"/>
              </w:rPr>
              <w:t>Allergy Policy</w:t>
            </w:r>
            <w:r w:rsidR="00783663">
              <w:rPr>
                <w:rFonts w:ascii="Arial" w:hAnsi="Arial" w:cs="Arial"/>
              </w:rPr>
              <w:t xml:space="preserve">.  The </w:t>
            </w:r>
            <w:r w:rsidR="005034C4">
              <w:rPr>
                <w:rFonts w:ascii="Arial" w:hAnsi="Arial" w:cs="Arial"/>
              </w:rPr>
              <w:t>policy was</w:t>
            </w:r>
            <w:r w:rsidR="00FB0AF8">
              <w:rPr>
                <w:rFonts w:ascii="Arial" w:hAnsi="Arial" w:cs="Arial"/>
              </w:rPr>
              <w:t xml:space="preserve"> shared with the minutes</w:t>
            </w:r>
            <w:r w:rsidR="00D73501">
              <w:rPr>
                <w:rFonts w:ascii="Arial" w:hAnsi="Arial" w:cs="Arial"/>
              </w:rPr>
              <w:t xml:space="preserve">, </w:t>
            </w:r>
            <w:r w:rsidR="004509FF">
              <w:rPr>
                <w:rFonts w:ascii="Arial" w:hAnsi="Arial" w:cs="Arial"/>
              </w:rPr>
              <w:t>asking for approval for th</w:t>
            </w:r>
            <w:r w:rsidR="000163D4">
              <w:rPr>
                <w:rFonts w:ascii="Arial" w:hAnsi="Arial" w:cs="Arial"/>
              </w:rPr>
              <w:t>is to be shared with schools.</w:t>
            </w:r>
            <w:r w:rsidR="004509FF">
              <w:rPr>
                <w:rFonts w:ascii="Arial" w:hAnsi="Arial" w:cs="Arial"/>
              </w:rPr>
              <w:t xml:space="preserve"> </w:t>
            </w:r>
            <w:r w:rsidR="004E3136">
              <w:rPr>
                <w:rFonts w:ascii="Arial" w:hAnsi="Arial" w:cs="Arial"/>
              </w:rPr>
              <w:t xml:space="preserve"> </w:t>
            </w:r>
            <w:r w:rsidR="00F518F4">
              <w:rPr>
                <w:rFonts w:ascii="Arial" w:hAnsi="Arial" w:cs="Arial"/>
              </w:rPr>
              <w:t>This was approved by all at the meeting.</w:t>
            </w:r>
          </w:p>
          <w:p w14:paraId="70147969" w14:textId="77777777" w:rsidR="00F2574C" w:rsidRPr="00A75A19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2" w:type="dxa"/>
          </w:tcPr>
          <w:p w14:paraId="519EC9DC" w14:textId="77777777" w:rsidR="00F2574C" w:rsidRDefault="00F2574C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0D5EDA1A" w14:textId="77777777" w:rsidR="00D71CE9" w:rsidRDefault="00D71CE9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16A229D6" w14:textId="77777777" w:rsidR="00D71CE9" w:rsidRDefault="00D71CE9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34DA7042" w14:textId="77777777" w:rsidR="00D71CE9" w:rsidRDefault="00D71CE9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40E1ADD" w14:textId="77777777" w:rsidR="00D71CE9" w:rsidRDefault="00D71CE9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73CC3B42" w14:textId="77777777" w:rsidR="00612610" w:rsidRDefault="00612610" w:rsidP="00D71CE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C3D8A77" w14:textId="77777777" w:rsidR="00612610" w:rsidRDefault="00612610" w:rsidP="00D71CE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1D30EB4" w14:textId="77777777" w:rsidR="00612610" w:rsidRDefault="00612610" w:rsidP="00D71CE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B2EF2BA" w14:textId="77777777" w:rsidR="00612610" w:rsidRDefault="00612610" w:rsidP="00D71CE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E129C4B" w14:textId="77777777" w:rsidR="00612610" w:rsidRDefault="00612610" w:rsidP="00612610">
            <w:pPr>
              <w:rPr>
                <w:rFonts w:ascii="Arial" w:hAnsi="Arial" w:cs="Arial"/>
                <w:b/>
                <w:szCs w:val="24"/>
              </w:rPr>
            </w:pPr>
          </w:p>
          <w:p w14:paraId="5C82AB93" w14:textId="397CAB56" w:rsidR="00D71CE9" w:rsidRDefault="00D71CE9" w:rsidP="00D71CE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2574C" w:rsidRPr="00DC3695" w14:paraId="7F7A63EE" w14:textId="77777777" w:rsidTr="00BF615D">
        <w:trPr>
          <w:trHeight w:val="79"/>
        </w:trPr>
        <w:tc>
          <w:tcPr>
            <w:tcW w:w="735" w:type="dxa"/>
          </w:tcPr>
          <w:p w14:paraId="589F66E9" w14:textId="77777777" w:rsidR="00F2574C" w:rsidRPr="00DC3695" w:rsidRDefault="00F2574C" w:rsidP="00F257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9.</w:t>
            </w:r>
          </w:p>
        </w:tc>
        <w:tc>
          <w:tcPr>
            <w:tcW w:w="7907" w:type="dxa"/>
          </w:tcPr>
          <w:p w14:paraId="763BEE81" w14:textId="77777777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>Date of Next Meeting:</w:t>
            </w:r>
          </w:p>
          <w:p w14:paraId="7439C059" w14:textId="791BC5B5" w:rsidR="00F2574C" w:rsidRPr="00DC3695" w:rsidRDefault="00F2574C" w:rsidP="00F2574C">
            <w:pPr>
              <w:rPr>
                <w:rFonts w:ascii="Arial" w:hAnsi="Arial" w:cs="Arial"/>
                <w:b/>
                <w:szCs w:val="24"/>
              </w:rPr>
            </w:pPr>
            <w:r w:rsidRPr="00DC3695">
              <w:rPr>
                <w:rFonts w:ascii="Arial" w:hAnsi="Arial" w:cs="Arial"/>
                <w:b/>
                <w:szCs w:val="24"/>
              </w:rPr>
              <w:t xml:space="preserve">Monday </w:t>
            </w:r>
            <w:r w:rsidR="00205FB6">
              <w:rPr>
                <w:rFonts w:ascii="Arial" w:hAnsi="Arial" w:cs="Arial"/>
                <w:b/>
                <w:szCs w:val="24"/>
              </w:rPr>
              <w:t>31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205FB6">
              <w:rPr>
                <w:rFonts w:ascii="Arial" w:hAnsi="Arial" w:cs="Arial"/>
                <w:b/>
                <w:szCs w:val="24"/>
              </w:rPr>
              <w:t>March</w:t>
            </w:r>
            <w:r>
              <w:rPr>
                <w:rFonts w:ascii="Arial" w:hAnsi="Arial" w:cs="Arial"/>
                <w:b/>
                <w:szCs w:val="24"/>
              </w:rPr>
              <w:t xml:space="preserve"> 2025</w:t>
            </w:r>
            <w:r w:rsidRPr="00DC3695">
              <w:rPr>
                <w:rFonts w:ascii="Arial" w:hAnsi="Arial" w:cs="Arial"/>
                <w:b/>
                <w:szCs w:val="24"/>
              </w:rPr>
              <w:t xml:space="preserve"> 3</w:t>
            </w:r>
            <w:r w:rsidR="00205FB6">
              <w:rPr>
                <w:rFonts w:ascii="Arial" w:hAnsi="Arial" w:cs="Arial"/>
                <w:b/>
                <w:szCs w:val="24"/>
              </w:rPr>
              <w:t>.00</w:t>
            </w:r>
            <w:r w:rsidRPr="00DC3695">
              <w:rPr>
                <w:rFonts w:ascii="Arial" w:hAnsi="Arial" w:cs="Arial"/>
                <w:b/>
                <w:szCs w:val="24"/>
              </w:rPr>
              <w:t>-5</w:t>
            </w:r>
            <w:r w:rsidR="00205FB6">
              <w:rPr>
                <w:rFonts w:ascii="Arial" w:hAnsi="Arial" w:cs="Arial"/>
                <w:b/>
                <w:szCs w:val="24"/>
              </w:rPr>
              <w:t>.00</w:t>
            </w:r>
            <w:r w:rsidRPr="00DC3695">
              <w:rPr>
                <w:rFonts w:ascii="Arial" w:hAnsi="Arial" w:cs="Arial"/>
                <w:b/>
                <w:szCs w:val="24"/>
              </w:rPr>
              <w:t>pm Via Teams</w:t>
            </w:r>
          </w:p>
        </w:tc>
        <w:tc>
          <w:tcPr>
            <w:tcW w:w="1982" w:type="dxa"/>
          </w:tcPr>
          <w:p w14:paraId="77B425F2" w14:textId="77777777" w:rsidR="00F2574C" w:rsidRDefault="00865206" w:rsidP="00F2574C">
            <w:pPr>
              <w:rPr>
                <w:rFonts w:ascii="Arial" w:hAnsi="Arial" w:cs="Arial"/>
                <w:b/>
                <w:szCs w:val="24"/>
              </w:rPr>
            </w:pPr>
            <w:r w:rsidRPr="00006807">
              <w:rPr>
                <w:rFonts w:ascii="Arial" w:hAnsi="Arial" w:cs="Arial"/>
                <w:b/>
                <w:szCs w:val="24"/>
              </w:rPr>
              <w:t>All to note</w:t>
            </w:r>
          </w:p>
          <w:p w14:paraId="66950F57" w14:textId="3A42447B" w:rsidR="00A92AE5" w:rsidRPr="00006807" w:rsidRDefault="00A92AE5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92AE5" w:rsidRPr="00DC3695" w14:paraId="7E8BB5B3" w14:textId="77777777" w:rsidTr="00BF615D">
        <w:trPr>
          <w:trHeight w:val="79"/>
        </w:trPr>
        <w:tc>
          <w:tcPr>
            <w:tcW w:w="735" w:type="dxa"/>
          </w:tcPr>
          <w:p w14:paraId="0D2CCE03" w14:textId="77777777" w:rsidR="00A92AE5" w:rsidRDefault="00A92AE5" w:rsidP="00F2574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907" w:type="dxa"/>
          </w:tcPr>
          <w:p w14:paraId="18F200FE" w14:textId="77777777" w:rsidR="00A92AE5" w:rsidRDefault="00A92AE5" w:rsidP="00F2574C">
            <w:pPr>
              <w:rPr>
                <w:rFonts w:ascii="Arial" w:hAnsi="Arial" w:cs="Arial"/>
                <w:b/>
                <w:szCs w:val="24"/>
              </w:rPr>
            </w:pPr>
          </w:p>
          <w:p w14:paraId="2CA06A36" w14:textId="3B2BBA2C" w:rsidR="00A92AE5" w:rsidRDefault="00A923D0" w:rsidP="00F2574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s</w:t>
            </w:r>
            <w:r w:rsidR="00A92AE5">
              <w:rPr>
                <w:rFonts w:ascii="Arial" w:hAnsi="Arial" w:cs="Arial"/>
                <w:b/>
                <w:szCs w:val="24"/>
              </w:rPr>
              <w:t>ee Summary of Actions below</w:t>
            </w:r>
          </w:p>
          <w:p w14:paraId="0AE7F719" w14:textId="1FBF9C9F" w:rsidR="00A92AE5" w:rsidRPr="00DC3695" w:rsidRDefault="00A92AE5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2" w:type="dxa"/>
          </w:tcPr>
          <w:p w14:paraId="7FFF41C9" w14:textId="77777777" w:rsidR="00A92AE5" w:rsidRPr="00006807" w:rsidRDefault="00A92AE5" w:rsidP="00F2574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522D7A7" w14:textId="0E05245C" w:rsidR="002766F1" w:rsidRDefault="002766F1" w:rsidP="002766F1">
      <w:pPr>
        <w:rPr>
          <w:rFonts w:ascii="Arial" w:hAnsi="Arial" w:cs="Arial"/>
          <w:sz w:val="22"/>
          <w:szCs w:val="22"/>
        </w:rPr>
      </w:pPr>
    </w:p>
    <w:p w14:paraId="47EFD301" w14:textId="77777777" w:rsidR="00A92AE5" w:rsidRDefault="00A92AE5" w:rsidP="002766F1">
      <w:pPr>
        <w:rPr>
          <w:rFonts w:ascii="Arial" w:hAnsi="Arial" w:cs="Arial"/>
          <w:sz w:val="22"/>
          <w:szCs w:val="22"/>
        </w:rPr>
      </w:pPr>
    </w:p>
    <w:p w14:paraId="551D7956" w14:textId="77777777" w:rsidR="00A92AE5" w:rsidRDefault="00A92AE5" w:rsidP="002766F1">
      <w:pPr>
        <w:rPr>
          <w:rFonts w:ascii="Arial" w:hAnsi="Arial" w:cs="Arial"/>
          <w:sz w:val="22"/>
          <w:szCs w:val="22"/>
        </w:rPr>
      </w:pPr>
    </w:p>
    <w:p w14:paraId="23ED95EC" w14:textId="77777777" w:rsidR="00A92AE5" w:rsidRDefault="00A92AE5" w:rsidP="002766F1">
      <w:pPr>
        <w:rPr>
          <w:rFonts w:ascii="Arial" w:hAnsi="Arial" w:cs="Arial"/>
          <w:sz w:val="22"/>
          <w:szCs w:val="22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678"/>
        <w:gridCol w:w="2268"/>
        <w:gridCol w:w="1701"/>
      </w:tblGrid>
      <w:tr w:rsidR="00A92AE5" w:rsidRPr="00D70982" w14:paraId="7F566F6B" w14:textId="77777777" w:rsidTr="00EE38A0">
        <w:trPr>
          <w:tblHeader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B4016" w14:textId="3C7BA49B" w:rsidR="00B559F8" w:rsidRPr="00D70982" w:rsidRDefault="00A92AE5" w:rsidP="009F7C3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92AE5">
              <w:rPr>
                <w:rFonts w:ascii="Arial" w:hAnsi="Arial" w:cs="Arial"/>
                <w:b/>
                <w:bCs/>
                <w:sz w:val="28"/>
                <w:szCs w:val="28"/>
              </w:rPr>
              <w:t>Summary of Actions</w:t>
            </w:r>
          </w:p>
        </w:tc>
      </w:tr>
      <w:tr w:rsidR="00C04A75" w:rsidRPr="00D70982" w14:paraId="58515802" w14:textId="77777777" w:rsidTr="00DB4205">
        <w:trPr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A83879" w14:textId="77777777" w:rsidR="00D70982" w:rsidRPr="00D70982" w:rsidRDefault="00D70982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70982">
              <w:rPr>
                <w:rFonts w:ascii="Arial" w:hAnsi="Arial" w:cs="Arial"/>
                <w:b/>
                <w:bCs/>
                <w:szCs w:val="24"/>
              </w:rPr>
              <w:t>Date of Meeting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8B8685" w14:textId="77777777" w:rsidR="00D70982" w:rsidRPr="00D70982" w:rsidRDefault="00D70982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70982">
              <w:rPr>
                <w:rFonts w:ascii="Arial" w:hAnsi="Arial" w:cs="Arial"/>
                <w:b/>
                <w:bCs/>
                <w:szCs w:val="24"/>
              </w:rPr>
              <w:t>Action required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4933A" w14:textId="77777777" w:rsidR="00D70982" w:rsidRPr="00D70982" w:rsidRDefault="00D70982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70982">
              <w:rPr>
                <w:rFonts w:ascii="Arial" w:hAnsi="Arial" w:cs="Arial"/>
                <w:b/>
                <w:bCs/>
                <w:szCs w:val="24"/>
              </w:rPr>
              <w:t>Progress against Action with completion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80FC05" w14:textId="77777777" w:rsidR="00D70982" w:rsidRPr="00D70982" w:rsidRDefault="00D70982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70982">
              <w:rPr>
                <w:rFonts w:ascii="Arial" w:hAnsi="Arial" w:cs="Arial"/>
                <w:b/>
                <w:bCs/>
                <w:szCs w:val="24"/>
              </w:rPr>
              <w:t>Lead</w:t>
            </w:r>
          </w:p>
        </w:tc>
      </w:tr>
      <w:tr w:rsidR="00966DE0" w:rsidRPr="00D70982" w14:paraId="2E14024A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444" w14:textId="5E8E46E4" w:rsidR="00966DE0" w:rsidRDefault="007A4A4D" w:rsidP="00D709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6C4" w14:textId="30B0E035" w:rsidR="00D17727" w:rsidRDefault="002E36C7" w:rsidP="00D177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from Item 3</w:t>
            </w:r>
            <w:r w:rsidR="006C1842">
              <w:rPr>
                <w:rFonts w:ascii="Arial" w:hAnsi="Arial" w:cs="Arial"/>
                <w:b/>
                <w:bCs/>
              </w:rPr>
              <w:t xml:space="preserve">: </w:t>
            </w:r>
            <w:r w:rsidR="00D17727">
              <w:rPr>
                <w:rFonts w:ascii="Arial" w:hAnsi="Arial" w:cs="Arial"/>
                <w:b/>
                <w:bCs/>
              </w:rPr>
              <w:t>How can we</w:t>
            </w:r>
            <w:r w:rsidR="00D17727" w:rsidRPr="4E2B1ED6">
              <w:rPr>
                <w:rFonts w:ascii="Arial" w:hAnsi="Arial" w:cs="Arial"/>
                <w:b/>
                <w:bCs/>
              </w:rPr>
              <w:t xml:space="preserve"> </w:t>
            </w:r>
            <w:r w:rsidR="00D17727">
              <w:rPr>
                <w:rFonts w:ascii="Arial" w:hAnsi="Arial" w:cs="Arial"/>
                <w:b/>
                <w:bCs/>
              </w:rPr>
              <w:t xml:space="preserve">as a multi-agency partnership </w:t>
            </w:r>
            <w:r w:rsidR="00D17727" w:rsidRPr="4E2B1ED6">
              <w:rPr>
                <w:rFonts w:ascii="Arial" w:hAnsi="Arial" w:cs="Arial"/>
                <w:b/>
                <w:bCs/>
              </w:rPr>
              <w:t>evidence</w:t>
            </w:r>
            <w:r w:rsidR="00D17727">
              <w:rPr>
                <w:rFonts w:ascii="Arial" w:hAnsi="Arial" w:cs="Arial"/>
                <w:b/>
                <w:bCs/>
              </w:rPr>
              <w:t xml:space="preserve"> that we are trauma informed and trauma responsive?</w:t>
            </w:r>
          </w:p>
          <w:p w14:paraId="744A4030" w14:textId="77777777" w:rsidR="006C1842" w:rsidRDefault="006C1842" w:rsidP="00D17727">
            <w:pPr>
              <w:rPr>
                <w:rFonts w:ascii="Arial" w:hAnsi="Arial" w:cs="Arial"/>
                <w:b/>
                <w:bCs/>
              </w:rPr>
            </w:pPr>
          </w:p>
          <w:p w14:paraId="3BE3801C" w14:textId="01D51B21" w:rsidR="00D17727" w:rsidRDefault="006C1842" w:rsidP="00D177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from Item 3:</w:t>
            </w:r>
          </w:p>
          <w:p w14:paraId="21B68306" w14:textId="77777777" w:rsidR="00D17727" w:rsidRDefault="00D17727" w:rsidP="00D177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Moving forward strengthening practice and moving forward?  How can we align these together?</w:t>
            </w:r>
          </w:p>
          <w:p w14:paraId="71CD3047" w14:textId="77777777" w:rsidR="00D17727" w:rsidRDefault="00D17727" w:rsidP="00D17727">
            <w:pPr>
              <w:rPr>
                <w:rFonts w:ascii="Arial" w:hAnsi="Arial" w:cs="Arial"/>
                <w:b/>
                <w:bCs/>
              </w:rPr>
            </w:pPr>
          </w:p>
          <w:p w14:paraId="77A5FDA7" w14:textId="3600F62A" w:rsidR="006C1842" w:rsidRDefault="006C1842" w:rsidP="00D177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from Item 3:</w:t>
            </w:r>
          </w:p>
          <w:p w14:paraId="67C20F59" w14:textId="77777777" w:rsidR="00D17727" w:rsidRPr="001A6232" w:rsidRDefault="00D17727" w:rsidP="00D17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How can we develop our investment in quality assurance as a multi-agency partnership? </w:t>
            </w:r>
          </w:p>
          <w:p w14:paraId="4743ED46" w14:textId="77777777" w:rsidR="00966DE0" w:rsidRPr="4E2B1ED6" w:rsidRDefault="00966DE0" w:rsidP="00C04A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597" w14:textId="77777777" w:rsidR="00966DE0" w:rsidRPr="00D70982" w:rsidRDefault="00966DE0" w:rsidP="00D709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64B" w14:textId="77777777" w:rsidR="006C1842" w:rsidRDefault="006C1842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20CC985" w14:textId="47E2BFC0" w:rsidR="00966DE0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17727">
              <w:rPr>
                <w:rFonts w:ascii="Arial" w:hAnsi="Arial" w:cs="Arial"/>
                <w:b/>
                <w:bCs/>
                <w:szCs w:val="24"/>
              </w:rPr>
              <w:t>All</w:t>
            </w:r>
          </w:p>
          <w:p w14:paraId="49423072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BFCEE14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B1198A6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B0DD808" w14:textId="77777777" w:rsidR="006C1842" w:rsidRPr="00D17727" w:rsidRDefault="006C1842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0BC4BA8" w14:textId="6512A78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17727">
              <w:rPr>
                <w:rFonts w:ascii="Arial" w:hAnsi="Arial" w:cs="Arial"/>
                <w:b/>
                <w:bCs/>
                <w:szCs w:val="24"/>
              </w:rPr>
              <w:t>All</w:t>
            </w:r>
          </w:p>
          <w:p w14:paraId="601E3AE4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945B769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6AAF456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96F93EB" w14:textId="77777777" w:rsid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1BFB1F9" w14:textId="67E43B7C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  <w:r w:rsidRPr="00D17727">
              <w:rPr>
                <w:rFonts w:ascii="Arial" w:hAnsi="Arial" w:cs="Arial"/>
                <w:b/>
                <w:bCs/>
                <w:szCs w:val="24"/>
              </w:rPr>
              <w:t>All</w:t>
            </w:r>
          </w:p>
          <w:p w14:paraId="21D95A80" w14:textId="77777777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795EF8E" w14:textId="292F8541" w:rsidR="00D17727" w:rsidRPr="00D17727" w:rsidRDefault="00D17727" w:rsidP="00D7098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077F3" w:rsidRPr="00D70982" w14:paraId="72B3BDA8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10A" w14:textId="0ED72A46" w:rsidR="009077F3" w:rsidRPr="00863DA5" w:rsidRDefault="009077F3" w:rsidP="00F14E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E1E" w14:textId="77777777" w:rsidR="009077F3" w:rsidRDefault="009077F3" w:rsidP="007832E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077F3">
              <w:rPr>
                <w:rFonts w:ascii="Arial" w:hAnsi="Arial" w:cs="Arial"/>
                <w:b/>
                <w:bCs/>
              </w:rPr>
              <w:t>Action</w:t>
            </w:r>
            <w:r>
              <w:rPr>
                <w:rFonts w:ascii="Arial" w:hAnsi="Arial" w:cs="Arial"/>
                <w:b/>
                <w:bCs/>
              </w:rPr>
              <w:t xml:space="preserve"> from Item 5</w:t>
            </w:r>
            <w:r w:rsidRPr="009077F3">
              <w:rPr>
                <w:rFonts w:ascii="Arial" w:hAnsi="Arial" w:cs="Arial"/>
                <w:b/>
                <w:bCs/>
              </w:rPr>
              <w:t>:  ZW to draft an interim plan to bring to the next meeting.</w:t>
            </w:r>
          </w:p>
          <w:p w14:paraId="559B0E3B" w14:textId="2BB98C8D" w:rsidR="0023230C" w:rsidRPr="009077F3" w:rsidRDefault="0023230C" w:rsidP="007832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FDB" w14:textId="77777777" w:rsidR="009077F3" w:rsidRPr="00D70982" w:rsidRDefault="009077F3" w:rsidP="00F14E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6E8" w14:textId="55099991" w:rsidR="009077F3" w:rsidRPr="007832E5" w:rsidRDefault="009077F3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Zara Woodcock</w:t>
            </w:r>
          </w:p>
        </w:tc>
      </w:tr>
      <w:tr w:rsidR="00F14EF6" w:rsidRPr="00D70982" w14:paraId="250564FF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6AB" w14:textId="79AFD05E" w:rsidR="00F14EF6" w:rsidRDefault="00F14EF6" w:rsidP="00F14EF6">
            <w:pPr>
              <w:rPr>
                <w:rFonts w:ascii="Arial" w:hAnsi="Arial" w:cs="Arial"/>
                <w:szCs w:val="24"/>
              </w:rPr>
            </w:pPr>
            <w:r w:rsidRPr="00863DA5"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1B0" w14:textId="599BEDA1" w:rsidR="007832E5" w:rsidRPr="00124F95" w:rsidRDefault="007832E5" w:rsidP="007832E5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  <w:r w:rsidR="0015221E">
              <w:rPr>
                <w:rFonts w:ascii="Arial" w:hAnsi="Arial" w:cs="Arial"/>
                <w:b/>
                <w:bCs/>
              </w:rPr>
              <w:t xml:space="preserve"> from Item 5</w:t>
            </w:r>
            <w:r>
              <w:rPr>
                <w:rFonts w:ascii="Arial" w:hAnsi="Arial" w:cs="Arial"/>
                <w:b/>
                <w:bCs/>
              </w:rPr>
              <w:t>: T</w:t>
            </w:r>
            <w:r w:rsidRPr="00124F95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 xml:space="preserve">liaise </w:t>
            </w:r>
            <w:r w:rsidRPr="00124F95">
              <w:rPr>
                <w:rFonts w:ascii="Arial" w:hAnsi="Arial" w:cs="Arial"/>
                <w:b/>
                <w:bCs/>
              </w:rPr>
              <w:t xml:space="preserve">with Matt Pilling on </w:t>
            </w:r>
            <w:r>
              <w:rPr>
                <w:rFonts w:ascii="Arial" w:hAnsi="Arial" w:cs="Arial"/>
                <w:b/>
                <w:bCs/>
              </w:rPr>
              <w:t>Youth Service Small Grants</w:t>
            </w:r>
            <w:r w:rsidRPr="00124F95">
              <w:rPr>
                <w:rFonts w:ascii="Arial" w:hAnsi="Arial" w:cs="Arial"/>
                <w:b/>
                <w:bCs/>
              </w:rPr>
              <w:t>.</w:t>
            </w:r>
          </w:p>
          <w:p w14:paraId="686642F9" w14:textId="77777777" w:rsidR="00F14EF6" w:rsidRPr="4E2B1ED6" w:rsidRDefault="00F14EF6" w:rsidP="00F14E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72E" w14:textId="77777777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8B1" w14:textId="3F96924F" w:rsidR="00F14EF6" w:rsidRPr="007832E5" w:rsidRDefault="007832E5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 w:rsidRPr="007832E5">
              <w:rPr>
                <w:rFonts w:ascii="Arial" w:hAnsi="Arial" w:cs="Arial"/>
                <w:b/>
                <w:bCs/>
                <w:szCs w:val="24"/>
              </w:rPr>
              <w:t>Gary Cliffe</w:t>
            </w:r>
          </w:p>
        </w:tc>
      </w:tr>
      <w:tr w:rsidR="00F14EF6" w:rsidRPr="00D70982" w14:paraId="6CBEA3E8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8DF" w14:textId="68D9A5AD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  <w:r w:rsidRPr="00863DA5"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36D" w14:textId="50A90D91" w:rsidR="009975D7" w:rsidRPr="002319E4" w:rsidRDefault="009975D7" w:rsidP="009975D7">
            <w:pPr>
              <w:rPr>
                <w:rFonts w:ascii="Arial" w:hAnsi="Arial" w:cs="Arial"/>
                <w:b/>
              </w:rPr>
            </w:pPr>
            <w:r w:rsidRPr="002319E4">
              <w:rPr>
                <w:rFonts w:ascii="Arial" w:hAnsi="Arial" w:cs="Arial"/>
                <w:b/>
              </w:rPr>
              <w:t>Action</w:t>
            </w:r>
            <w:r w:rsidR="0015221E">
              <w:rPr>
                <w:rFonts w:ascii="Arial" w:hAnsi="Arial" w:cs="Arial"/>
                <w:b/>
              </w:rPr>
              <w:t xml:space="preserve"> from Item 6</w:t>
            </w:r>
            <w:r w:rsidRPr="002319E4">
              <w:rPr>
                <w:rFonts w:ascii="Arial" w:hAnsi="Arial" w:cs="Arial"/>
                <w:b/>
              </w:rPr>
              <w:t xml:space="preserve">: </w:t>
            </w:r>
            <w:r w:rsidR="00BF4571">
              <w:rPr>
                <w:rFonts w:ascii="Arial" w:hAnsi="Arial" w:cs="Arial"/>
                <w:b/>
              </w:rPr>
              <w:t xml:space="preserve"> </w:t>
            </w:r>
            <w:r w:rsidR="00D90C70">
              <w:rPr>
                <w:rFonts w:ascii="Arial" w:hAnsi="Arial" w:cs="Arial"/>
                <w:b/>
              </w:rPr>
              <w:t>Re young people’s voice</w:t>
            </w:r>
            <w:r w:rsidR="00BF4571">
              <w:rPr>
                <w:rFonts w:ascii="Arial" w:hAnsi="Arial" w:cs="Arial"/>
                <w:b/>
              </w:rPr>
              <w:t xml:space="preserve"> - t</w:t>
            </w:r>
            <w:r w:rsidRPr="002319E4">
              <w:rPr>
                <w:rFonts w:ascii="Arial" w:hAnsi="Arial" w:cs="Arial"/>
                <w:b/>
              </w:rPr>
              <w:t>o look to at which groups might be interested</w:t>
            </w:r>
            <w:r>
              <w:rPr>
                <w:rFonts w:ascii="Arial" w:hAnsi="Arial" w:cs="Arial"/>
                <w:b/>
              </w:rPr>
              <w:t xml:space="preserve"> to progress this</w:t>
            </w:r>
            <w:r w:rsidRPr="002319E4">
              <w:rPr>
                <w:rFonts w:ascii="Arial" w:hAnsi="Arial" w:cs="Arial"/>
                <w:b/>
              </w:rPr>
              <w:t>.</w:t>
            </w:r>
          </w:p>
          <w:p w14:paraId="753F2A07" w14:textId="77777777" w:rsidR="00F14EF6" w:rsidRPr="00D70982" w:rsidRDefault="00F14EF6" w:rsidP="00F14EF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458" w14:textId="77777777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B0A" w14:textId="39DA201A" w:rsidR="00F14EF6" w:rsidRPr="009975D7" w:rsidRDefault="009975D7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 w:rsidRPr="009975D7">
              <w:rPr>
                <w:rFonts w:ascii="Arial" w:hAnsi="Arial" w:cs="Arial"/>
                <w:b/>
                <w:bCs/>
                <w:szCs w:val="24"/>
              </w:rPr>
              <w:t>Gary Cliffe</w:t>
            </w:r>
          </w:p>
        </w:tc>
      </w:tr>
      <w:tr w:rsidR="00F14EF6" w:rsidRPr="00D70982" w14:paraId="49EC2C99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0E5" w14:textId="00B5BDAF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  <w:r w:rsidRPr="00863DA5"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734" w14:textId="007A4919" w:rsidR="008B465F" w:rsidRDefault="008B465F" w:rsidP="008B465F">
            <w:pPr>
              <w:rPr>
                <w:rFonts w:ascii="Arial" w:hAnsi="Arial" w:cs="Arial"/>
                <w:bCs/>
              </w:rPr>
            </w:pPr>
            <w:r w:rsidRPr="00553AA4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from Item 6</w:t>
            </w:r>
            <w:r w:rsidRPr="00553AA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F4571">
              <w:rPr>
                <w:rFonts w:ascii="Arial" w:hAnsi="Arial" w:cs="Arial"/>
                <w:bCs/>
              </w:rPr>
              <w:t xml:space="preserve"> </w:t>
            </w:r>
            <w:r w:rsidR="00BF4571" w:rsidRPr="00BF4571">
              <w:rPr>
                <w:rFonts w:ascii="Arial" w:hAnsi="Arial" w:cs="Arial"/>
                <w:b/>
              </w:rPr>
              <w:t>Re young</w:t>
            </w:r>
            <w:r w:rsidR="00BF4571">
              <w:rPr>
                <w:rFonts w:ascii="Arial" w:hAnsi="Arial" w:cs="Arial"/>
                <w:bCs/>
              </w:rPr>
              <w:t xml:space="preserve"> </w:t>
            </w:r>
            <w:r w:rsidR="00BF4571" w:rsidRPr="00BF4571">
              <w:rPr>
                <w:rFonts w:ascii="Arial" w:hAnsi="Arial" w:cs="Arial"/>
                <w:b/>
              </w:rPr>
              <w:t>people’s voice -</w:t>
            </w:r>
            <w:r w:rsidR="00BF4571">
              <w:rPr>
                <w:rFonts w:ascii="Arial" w:hAnsi="Arial" w:cs="Arial"/>
                <w:bCs/>
              </w:rPr>
              <w:t xml:space="preserve"> t</w:t>
            </w:r>
            <w:r>
              <w:rPr>
                <w:rFonts w:ascii="Arial" w:hAnsi="Arial" w:cs="Arial"/>
                <w:b/>
              </w:rPr>
              <w:t>o discuss</w:t>
            </w:r>
            <w:r w:rsidRPr="008E3ED9">
              <w:rPr>
                <w:rFonts w:ascii="Arial" w:hAnsi="Arial" w:cs="Arial"/>
                <w:b/>
              </w:rPr>
              <w:t xml:space="preserve"> with Matt Pilling as part of the Youth Voice for over 11 years young people.</w:t>
            </w:r>
          </w:p>
          <w:p w14:paraId="0DEF511C" w14:textId="4865D48F" w:rsidR="00F14EF6" w:rsidRPr="00D70982" w:rsidRDefault="00F14EF6" w:rsidP="00F14EF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053" w14:textId="77777777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FFD" w14:textId="403BFD89" w:rsidR="00F14EF6" w:rsidRPr="008B465F" w:rsidRDefault="008B465F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 w:rsidRPr="008B465F">
              <w:rPr>
                <w:rFonts w:ascii="Arial" w:hAnsi="Arial" w:cs="Arial"/>
                <w:b/>
                <w:bCs/>
                <w:szCs w:val="24"/>
              </w:rPr>
              <w:t>Zara Woodcock</w:t>
            </w:r>
          </w:p>
        </w:tc>
      </w:tr>
      <w:tr w:rsidR="00F14EF6" w:rsidRPr="00D70982" w14:paraId="52BDE1A2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6D" w14:textId="573AA243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  <w:r w:rsidRPr="00863DA5"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95" w14:textId="5F51EF22" w:rsidR="00130428" w:rsidRPr="003E3274" w:rsidRDefault="00130428" w:rsidP="00130428">
            <w:pPr>
              <w:rPr>
                <w:rFonts w:ascii="Arial" w:hAnsi="Arial" w:cs="Arial"/>
                <w:b/>
              </w:rPr>
            </w:pPr>
            <w:r w:rsidRPr="003E3274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from Item 6</w:t>
            </w:r>
            <w:r w:rsidRPr="003E3274">
              <w:rPr>
                <w:rFonts w:ascii="Arial" w:hAnsi="Arial" w:cs="Arial"/>
                <w:b/>
              </w:rPr>
              <w:t xml:space="preserve">: </w:t>
            </w:r>
            <w:r w:rsidR="006841BB">
              <w:rPr>
                <w:rFonts w:ascii="Arial" w:hAnsi="Arial" w:cs="Arial"/>
                <w:b/>
              </w:rPr>
              <w:t xml:space="preserve">How to hear the voice of the under 11 year old children? </w:t>
            </w:r>
            <w:r w:rsidRPr="003E3274">
              <w:rPr>
                <w:rFonts w:ascii="Arial" w:hAnsi="Arial" w:cs="Arial"/>
                <w:b/>
              </w:rPr>
              <w:t>To discuss with Primary Headteachers</w:t>
            </w:r>
          </w:p>
          <w:p w14:paraId="49F8B28C" w14:textId="4E3D9D41" w:rsidR="00F14EF6" w:rsidRPr="00C04A75" w:rsidRDefault="00F14EF6" w:rsidP="00F14E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79C0" w14:textId="66E0843A" w:rsidR="00F14EF6" w:rsidRPr="00940ECB" w:rsidRDefault="00F14EF6" w:rsidP="00F14EF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33B" w14:textId="4F5D99E0" w:rsidR="00F14EF6" w:rsidRPr="00130428" w:rsidRDefault="00130428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 w:rsidRPr="00130428">
              <w:rPr>
                <w:rFonts w:ascii="Arial" w:hAnsi="Arial" w:cs="Arial"/>
                <w:b/>
                <w:bCs/>
                <w:szCs w:val="24"/>
              </w:rPr>
              <w:t>Ian Devereux-Roberts</w:t>
            </w:r>
          </w:p>
        </w:tc>
      </w:tr>
      <w:tr w:rsidR="00F14EF6" w:rsidRPr="00D70982" w14:paraId="10A757E1" w14:textId="77777777" w:rsidTr="00DB420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167" w14:textId="7F6FCD50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  <w:r w:rsidRPr="00863DA5">
              <w:rPr>
                <w:rFonts w:ascii="Arial" w:hAnsi="Arial" w:cs="Arial"/>
                <w:szCs w:val="24"/>
              </w:rPr>
              <w:t>27 January 2025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F51" w14:textId="4054E817" w:rsidR="00130428" w:rsidRPr="00D53035" w:rsidRDefault="00130428" w:rsidP="00130428">
            <w:pPr>
              <w:rPr>
                <w:rFonts w:ascii="Arial" w:hAnsi="Arial" w:cs="Arial"/>
                <w:b/>
              </w:rPr>
            </w:pPr>
            <w:r w:rsidRPr="00D53035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from Item 7</w:t>
            </w:r>
            <w:r w:rsidRPr="00D53035">
              <w:rPr>
                <w:rFonts w:ascii="Arial" w:hAnsi="Arial" w:cs="Arial"/>
                <w:b/>
              </w:rPr>
              <w:t xml:space="preserve">: </w:t>
            </w:r>
            <w:r w:rsidR="00285C92" w:rsidRPr="00285C92">
              <w:rPr>
                <w:rFonts w:ascii="Arial" w:hAnsi="Arial" w:cs="Arial"/>
                <w:b/>
              </w:rPr>
              <w:t>The JSNA report was commissioned externally for the first time,</w:t>
            </w:r>
            <w:r w:rsidR="00285C92">
              <w:rPr>
                <w:rFonts w:ascii="Arial" w:hAnsi="Arial" w:cs="Arial"/>
                <w:b/>
              </w:rPr>
              <w:t xml:space="preserve"> p</w:t>
            </w:r>
            <w:r w:rsidRPr="00D53035">
              <w:rPr>
                <w:rFonts w:ascii="Arial" w:hAnsi="Arial" w:cs="Arial"/>
                <w:b/>
              </w:rPr>
              <w:t>lease feedback any thoughts on the format</w:t>
            </w:r>
            <w:r w:rsidR="00285C92">
              <w:rPr>
                <w:rFonts w:ascii="Arial" w:hAnsi="Arial" w:cs="Arial"/>
                <w:b/>
              </w:rPr>
              <w:t xml:space="preserve"> of the repor</w:t>
            </w:r>
            <w:r w:rsidR="00726343">
              <w:rPr>
                <w:rFonts w:ascii="Arial" w:hAnsi="Arial" w:cs="Arial"/>
                <w:b/>
              </w:rPr>
              <w:t>t</w:t>
            </w:r>
            <w:r w:rsidRPr="00D53035">
              <w:rPr>
                <w:rFonts w:ascii="Arial" w:hAnsi="Arial" w:cs="Arial"/>
                <w:b/>
              </w:rPr>
              <w:t>.</w:t>
            </w:r>
          </w:p>
          <w:p w14:paraId="05DBE925" w14:textId="77777777" w:rsidR="00F14EF6" w:rsidRPr="00D70982" w:rsidRDefault="00F14EF6" w:rsidP="00F14EF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322" w14:textId="77777777" w:rsidR="00F14EF6" w:rsidRPr="00D70982" w:rsidRDefault="00F14EF6" w:rsidP="00F14E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D02" w14:textId="2373FD1F" w:rsidR="00F14EF6" w:rsidRPr="00130428" w:rsidRDefault="00130428" w:rsidP="00F14EF6">
            <w:pPr>
              <w:rPr>
                <w:rFonts w:ascii="Arial" w:hAnsi="Arial" w:cs="Arial"/>
                <w:b/>
                <w:bCs/>
                <w:szCs w:val="24"/>
              </w:rPr>
            </w:pPr>
            <w:r w:rsidRPr="00130428">
              <w:rPr>
                <w:rFonts w:ascii="Arial" w:hAnsi="Arial" w:cs="Arial"/>
                <w:b/>
                <w:bCs/>
                <w:szCs w:val="24"/>
              </w:rPr>
              <w:t>All</w:t>
            </w:r>
          </w:p>
        </w:tc>
      </w:tr>
    </w:tbl>
    <w:p w14:paraId="68B60F5C" w14:textId="77777777" w:rsidR="002766F1" w:rsidRDefault="002766F1" w:rsidP="002766F1">
      <w:pPr>
        <w:rPr>
          <w:rFonts w:ascii="Arial" w:hAnsi="Arial" w:cs="Arial"/>
          <w:szCs w:val="24"/>
        </w:rPr>
      </w:pPr>
    </w:p>
    <w:p w14:paraId="1BA64E67" w14:textId="55FA27AB" w:rsidR="00914457" w:rsidRDefault="00914457"/>
    <w:sectPr w:rsidR="00914457" w:rsidSect="005E47CF">
      <w:headerReference w:type="default" r:id="rId11"/>
      <w:footerReference w:type="default" r:id="rId12"/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FE2B" w14:textId="77777777" w:rsidR="006B406D" w:rsidRDefault="006B406D" w:rsidP="00BD5F77">
      <w:r>
        <w:separator/>
      </w:r>
    </w:p>
  </w:endnote>
  <w:endnote w:type="continuationSeparator" w:id="0">
    <w:p w14:paraId="7311B750" w14:textId="77777777" w:rsidR="006B406D" w:rsidRDefault="006B406D" w:rsidP="00BD5F77">
      <w:r>
        <w:continuationSeparator/>
      </w:r>
    </w:p>
  </w:endnote>
  <w:endnote w:type="continuationNotice" w:id="1">
    <w:p w14:paraId="1AA089C9" w14:textId="77777777" w:rsidR="006B406D" w:rsidRDefault="006B4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0401"/>
      <w:docPartObj>
        <w:docPartGallery w:val="Page Numbers (Bottom of Page)"/>
        <w:docPartUnique/>
      </w:docPartObj>
    </w:sdtPr>
    <w:sdtContent>
      <w:p w14:paraId="7FF454D9" w14:textId="08F98522" w:rsidR="00BE7F3A" w:rsidRDefault="00BE7F3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29C5EE6" wp14:editId="453A2028">
                  <wp:simplePos x="0" y="0"/>
                  <wp:positionH relativeFrom="page">
                    <wp:posOffset>6871353</wp:posOffset>
                  </wp:positionH>
                  <wp:positionV relativeFrom="page">
                    <wp:posOffset>10259159</wp:posOffset>
                  </wp:positionV>
                  <wp:extent cx="565785" cy="360000"/>
                  <wp:effectExtent l="0" t="0" r="0" b="2540"/>
                  <wp:wrapNone/>
                  <wp:docPr id="200353112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F18075" w14:textId="77777777" w:rsidR="00BE7F3A" w:rsidRPr="00D32724" w:rsidRDefault="00BE7F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instrText xml:space="preserve"> PAGE   \* MERGEFORMAT </w:instrText>
                              </w:r>
                              <w:r w:rsidRPr="00D32724">
                                <w:rPr>
                                  <w:b/>
                                  <w:bCs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 w:rsidRPr="00D3272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 w:rsidRPr="00D3272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3000"/>
                                      </w14:schemeClr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9C5EE6" id="Rectangle 1" o:spid="_x0000_s1026" style="position:absolute;margin-left:541.05pt;margin-top:807.8pt;width:44.55pt;height:28.35pt;rotation:18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" filled="f" stroked="f">
                  <v:textbox inset=",0,,0">
                    <w:txbxContent>
                      <w:p w14:paraId="73F18075" w14:textId="77777777" w:rsidR="00BE7F3A" w:rsidRPr="00D32724" w:rsidRDefault="00BE7F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</w:pP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begin"/>
                        </w: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instrText xml:space="preserve"> PAGE   \* MERGEFORMAT </w:instrText>
                        </w:r>
                        <w:r w:rsidRPr="00D32724">
                          <w:rPr>
                            <w:b/>
                            <w:bCs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separate"/>
                        </w:r>
                        <w:r w:rsidRPr="00D32724">
                          <w:rPr>
                            <w:b/>
                            <w:bCs/>
                            <w:noProof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 w:rsidRPr="00D32724">
                          <w:rPr>
                            <w:b/>
                            <w:bCs/>
                            <w:noProof/>
                            <w:color w:val="FFFFFF" w:themeColor="background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solidFill>
                                <w14:schemeClr w14:val="bg1">
                                  <w14:alpha w14:val="3000"/>
                                </w14:schemeClr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D4ED" w14:textId="77777777" w:rsidR="006B406D" w:rsidRDefault="006B406D" w:rsidP="00BD5F77">
      <w:r>
        <w:separator/>
      </w:r>
    </w:p>
  </w:footnote>
  <w:footnote w:type="continuationSeparator" w:id="0">
    <w:p w14:paraId="70FCB826" w14:textId="77777777" w:rsidR="006B406D" w:rsidRDefault="006B406D" w:rsidP="00BD5F77">
      <w:r>
        <w:continuationSeparator/>
      </w:r>
    </w:p>
  </w:footnote>
  <w:footnote w:type="continuationNotice" w:id="1">
    <w:p w14:paraId="473DDADB" w14:textId="77777777" w:rsidR="006B406D" w:rsidRDefault="006B4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67C4" w14:textId="23B9BB62" w:rsidR="00BD5F77" w:rsidRDefault="00BD5F77">
    <w:pPr>
      <w:pStyle w:val="Header"/>
    </w:pPr>
    <w:r w:rsidRPr="00BD5F77">
      <w:rPr>
        <w:noProof/>
      </w:rPr>
      <w:drawing>
        <wp:anchor distT="0" distB="0" distL="114300" distR="114300" simplePos="0" relativeHeight="251658240" behindDoc="1" locked="0" layoutInCell="1" allowOverlap="1" wp14:anchorId="0487348B" wp14:editId="27EB0859">
          <wp:simplePos x="0" y="0"/>
          <wp:positionH relativeFrom="page">
            <wp:align>left</wp:align>
          </wp:positionH>
          <wp:positionV relativeFrom="margin">
            <wp:posOffset>-1543685</wp:posOffset>
          </wp:positionV>
          <wp:extent cx="7639050" cy="11493500"/>
          <wp:effectExtent l="0" t="0" r="0" b="0"/>
          <wp:wrapNone/>
          <wp:docPr id="12814214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49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3DB"/>
    <w:multiLevelType w:val="hybridMultilevel"/>
    <w:tmpl w:val="DA1C0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8D5"/>
    <w:multiLevelType w:val="hybridMultilevel"/>
    <w:tmpl w:val="8CBC7BC8"/>
    <w:lvl w:ilvl="0" w:tplc="33C2F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62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8F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6F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D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5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E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C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E9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04B1"/>
    <w:multiLevelType w:val="hybridMultilevel"/>
    <w:tmpl w:val="6FAECFE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A8F4E0E"/>
    <w:multiLevelType w:val="hybridMultilevel"/>
    <w:tmpl w:val="4BDA5C2E"/>
    <w:lvl w:ilvl="0" w:tplc="B972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24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E8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8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1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A7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2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882447"/>
    <w:multiLevelType w:val="hybridMultilevel"/>
    <w:tmpl w:val="9F92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515"/>
    <w:multiLevelType w:val="hybridMultilevel"/>
    <w:tmpl w:val="DC9A9762"/>
    <w:lvl w:ilvl="0" w:tplc="5EC64B7A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169C"/>
    <w:multiLevelType w:val="hybridMultilevel"/>
    <w:tmpl w:val="5E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4724"/>
    <w:multiLevelType w:val="hybridMultilevel"/>
    <w:tmpl w:val="EE8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006D"/>
    <w:multiLevelType w:val="hybridMultilevel"/>
    <w:tmpl w:val="F91C5C86"/>
    <w:lvl w:ilvl="0" w:tplc="1046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6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60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4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2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D12B0E"/>
    <w:multiLevelType w:val="hybridMultilevel"/>
    <w:tmpl w:val="FF12172A"/>
    <w:lvl w:ilvl="0" w:tplc="076E6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2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22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E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2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80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C5366B"/>
    <w:multiLevelType w:val="hybridMultilevel"/>
    <w:tmpl w:val="B28AF4AE"/>
    <w:lvl w:ilvl="0" w:tplc="6302CF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03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C8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2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E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4B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2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08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09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36038"/>
    <w:multiLevelType w:val="hybridMultilevel"/>
    <w:tmpl w:val="212A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0754"/>
    <w:multiLevelType w:val="hybridMultilevel"/>
    <w:tmpl w:val="B762B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F2C89"/>
    <w:multiLevelType w:val="hybridMultilevel"/>
    <w:tmpl w:val="60BC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C255A"/>
    <w:multiLevelType w:val="hybridMultilevel"/>
    <w:tmpl w:val="287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F7203"/>
    <w:multiLevelType w:val="hybridMultilevel"/>
    <w:tmpl w:val="44DC243A"/>
    <w:lvl w:ilvl="0" w:tplc="021652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C4906"/>
    <w:multiLevelType w:val="hybridMultilevel"/>
    <w:tmpl w:val="113A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440EE"/>
    <w:multiLevelType w:val="hybridMultilevel"/>
    <w:tmpl w:val="6776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857BB"/>
    <w:multiLevelType w:val="hybridMultilevel"/>
    <w:tmpl w:val="CFB03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976DE5"/>
    <w:multiLevelType w:val="hybridMultilevel"/>
    <w:tmpl w:val="9552F318"/>
    <w:lvl w:ilvl="0" w:tplc="73E8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8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CB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3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27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0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C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AD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0F62D8"/>
    <w:multiLevelType w:val="hybridMultilevel"/>
    <w:tmpl w:val="6AEA0F86"/>
    <w:lvl w:ilvl="0" w:tplc="072A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2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C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A2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2D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B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2C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C2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DD4205"/>
    <w:multiLevelType w:val="hybridMultilevel"/>
    <w:tmpl w:val="F29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1415F"/>
    <w:multiLevelType w:val="hybridMultilevel"/>
    <w:tmpl w:val="57C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16410"/>
    <w:multiLevelType w:val="hybridMultilevel"/>
    <w:tmpl w:val="24AE8042"/>
    <w:lvl w:ilvl="0" w:tplc="DC3C7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C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A6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1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26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C4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9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04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6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C63C6D"/>
    <w:multiLevelType w:val="hybridMultilevel"/>
    <w:tmpl w:val="E47E393E"/>
    <w:lvl w:ilvl="0" w:tplc="5B44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E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0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03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8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C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1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2B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4F2937"/>
    <w:multiLevelType w:val="hybridMultilevel"/>
    <w:tmpl w:val="CCF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30027"/>
    <w:multiLevelType w:val="hybridMultilevel"/>
    <w:tmpl w:val="426A59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71668"/>
    <w:multiLevelType w:val="hybridMultilevel"/>
    <w:tmpl w:val="A0CC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D6E2B"/>
    <w:multiLevelType w:val="hybridMultilevel"/>
    <w:tmpl w:val="85DA781E"/>
    <w:lvl w:ilvl="0" w:tplc="B80E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2C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67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6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9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AD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4C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42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AD3142"/>
    <w:multiLevelType w:val="hybridMultilevel"/>
    <w:tmpl w:val="FD56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B495E"/>
    <w:multiLevelType w:val="hybridMultilevel"/>
    <w:tmpl w:val="9FFE77A2"/>
    <w:lvl w:ilvl="0" w:tplc="EA8A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21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4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44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7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6E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7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1A2B02"/>
    <w:multiLevelType w:val="hybridMultilevel"/>
    <w:tmpl w:val="2788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F1F2B"/>
    <w:multiLevelType w:val="hybridMultilevel"/>
    <w:tmpl w:val="E02C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B0786"/>
    <w:multiLevelType w:val="hybridMultilevel"/>
    <w:tmpl w:val="A50E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6BE0"/>
    <w:multiLevelType w:val="hybridMultilevel"/>
    <w:tmpl w:val="87207514"/>
    <w:lvl w:ilvl="0" w:tplc="02165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B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64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AE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E9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C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DE2DE6"/>
    <w:multiLevelType w:val="hybridMultilevel"/>
    <w:tmpl w:val="31D0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12F8E"/>
    <w:multiLevelType w:val="hybridMultilevel"/>
    <w:tmpl w:val="4FEC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268BE"/>
    <w:multiLevelType w:val="hybridMultilevel"/>
    <w:tmpl w:val="426A59EC"/>
    <w:lvl w:ilvl="0" w:tplc="165E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E9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0D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69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0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E0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C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EC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43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82D0F"/>
    <w:multiLevelType w:val="hybridMultilevel"/>
    <w:tmpl w:val="357A1726"/>
    <w:lvl w:ilvl="0" w:tplc="76DC6370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B7A44"/>
    <w:multiLevelType w:val="hybridMultilevel"/>
    <w:tmpl w:val="AEF8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36932">
    <w:abstractNumId w:val="16"/>
  </w:num>
  <w:num w:numId="2" w16cid:durableId="1129014137">
    <w:abstractNumId w:val="17"/>
  </w:num>
  <w:num w:numId="3" w16cid:durableId="1545941417">
    <w:abstractNumId w:val="6"/>
  </w:num>
  <w:num w:numId="4" w16cid:durableId="1549877696">
    <w:abstractNumId w:val="13"/>
  </w:num>
  <w:num w:numId="5" w16cid:durableId="298386744">
    <w:abstractNumId w:val="36"/>
  </w:num>
  <w:num w:numId="6" w16cid:durableId="1872839257">
    <w:abstractNumId w:val="39"/>
  </w:num>
  <w:num w:numId="7" w16cid:durableId="119615385">
    <w:abstractNumId w:val="32"/>
  </w:num>
  <w:num w:numId="8" w16cid:durableId="983630315">
    <w:abstractNumId w:val="2"/>
  </w:num>
  <w:num w:numId="9" w16cid:durableId="945844558">
    <w:abstractNumId w:val="22"/>
  </w:num>
  <w:num w:numId="10" w16cid:durableId="2061828681">
    <w:abstractNumId w:val="0"/>
  </w:num>
  <w:num w:numId="11" w16cid:durableId="1800302475">
    <w:abstractNumId w:val="11"/>
  </w:num>
  <w:num w:numId="12" w16cid:durableId="1687054236">
    <w:abstractNumId w:val="25"/>
  </w:num>
  <w:num w:numId="13" w16cid:durableId="634221409">
    <w:abstractNumId w:val="7"/>
  </w:num>
  <w:num w:numId="14" w16cid:durableId="300812291">
    <w:abstractNumId w:val="35"/>
  </w:num>
  <w:num w:numId="15" w16cid:durableId="301429113">
    <w:abstractNumId w:val="21"/>
  </w:num>
  <w:num w:numId="16" w16cid:durableId="237983154">
    <w:abstractNumId w:val="31"/>
  </w:num>
  <w:num w:numId="17" w16cid:durableId="1674800541">
    <w:abstractNumId w:val="29"/>
  </w:num>
  <w:num w:numId="18" w16cid:durableId="2108580089">
    <w:abstractNumId w:val="27"/>
  </w:num>
  <w:num w:numId="19" w16cid:durableId="1848129230">
    <w:abstractNumId w:val="33"/>
  </w:num>
  <w:num w:numId="20" w16cid:durableId="1675840161">
    <w:abstractNumId w:val="38"/>
  </w:num>
  <w:num w:numId="21" w16cid:durableId="261379642">
    <w:abstractNumId w:val="34"/>
  </w:num>
  <w:num w:numId="22" w16cid:durableId="2094693147">
    <w:abstractNumId w:val="20"/>
  </w:num>
  <w:num w:numId="23" w16cid:durableId="1388719914">
    <w:abstractNumId w:val="23"/>
  </w:num>
  <w:num w:numId="24" w16cid:durableId="1343119725">
    <w:abstractNumId w:val="9"/>
  </w:num>
  <w:num w:numId="25" w16cid:durableId="551766712">
    <w:abstractNumId w:val="8"/>
  </w:num>
  <w:num w:numId="26" w16cid:durableId="744227737">
    <w:abstractNumId w:val="5"/>
  </w:num>
  <w:num w:numId="27" w16cid:durableId="119806968">
    <w:abstractNumId w:val="28"/>
  </w:num>
  <w:num w:numId="28" w16cid:durableId="2007828858">
    <w:abstractNumId w:val="4"/>
  </w:num>
  <w:num w:numId="29" w16cid:durableId="1400900749">
    <w:abstractNumId w:val="12"/>
  </w:num>
  <w:num w:numId="30" w16cid:durableId="1631671390">
    <w:abstractNumId w:val="18"/>
  </w:num>
  <w:num w:numId="31" w16cid:durableId="1120997414">
    <w:abstractNumId w:val="15"/>
  </w:num>
  <w:num w:numId="32" w16cid:durableId="816188386">
    <w:abstractNumId w:val="14"/>
  </w:num>
  <w:num w:numId="33" w16cid:durableId="1170219449">
    <w:abstractNumId w:val="30"/>
  </w:num>
  <w:num w:numId="34" w16cid:durableId="1652445756">
    <w:abstractNumId w:val="1"/>
  </w:num>
  <w:num w:numId="35" w16cid:durableId="641932424">
    <w:abstractNumId w:val="3"/>
  </w:num>
  <w:num w:numId="36" w16cid:durableId="1802068053">
    <w:abstractNumId w:val="37"/>
  </w:num>
  <w:num w:numId="37" w16cid:durableId="271670307">
    <w:abstractNumId w:val="10"/>
  </w:num>
  <w:num w:numId="38" w16cid:durableId="27605918">
    <w:abstractNumId w:val="26"/>
  </w:num>
  <w:num w:numId="39" w16cid:durableId="1099957259">
    <w:abstractNumId w:val="19"/>
  </w:num>
  <w:num w:numId="40" w16cid:durableId="649291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F1"/>
    <w:rsid w:val="000000A9"/>
    <w:rsid w:val="000000F4"/>
    <w:rsid w:val="00004A21"/>
    <w:rsid w:val="00004EBE"/>
    <w:rsid w:val="00005B65"/>
    <w:rsid w:val="00006807"/>
    <w:rsid w:val="00007CC2"/>
    <w:rsid w:val="000107BF"/>
    <w:rsid w:val="0001129F"/>
    <w:rsid w:val="000116E1"/>
    <w:rsid w:val="00012D06"/>
    <w:rsid w:val="000139E5"/>
    <w:rsid w:val="00015B84"/>
    <w:rsid w:val="000163D4"/>
    <w:rsid w:val="00021822"/>
    <w:rsid w:val="000265D8"/>
    <w:rsid w:val="00026C72"/>
    <w:rsid w:val="000329B6"/>
    <w:rsid w:val="00033F7D"/>
    <w:rsid w:val="0003673F"/>
    <w:rsid w:val="00036AEA"/>
    <w:rsid w:val="00036E61"/>
    <w:rsid w:val="00036FAA"/>
    <w:rsid w:val="00040D57"/>
    <w:rsid w:val="00047E08"/>
    <w:rsid w:val="00051D93"/>
    <w:rsid w:val="00053112"/>
    <w:rsid w:val="00053C84"/>
    <w:rsid w:val="0006049A"/>
    <w:rsid w:val="00060920"/>
    <w:rsid w:val="00062678"/>
    <w:rsid w:val="00063ACD"/>
    <w:rsid w:val="000645A6"/>
    <w:rsid w:val="00064B9A"/>
    <w:rsid w:val="00065717"/>
    <w:rsid w:val="00065A6E"/>
    <w:rsid w:val="00065EAB"/>
    <w:rsid w:val="00066D86"/>
    <w:rsid w:val="00067115"/>
    <w:rsid w:val="000674E6"/>
    <w:rsid w:val="00067D2A"/>
    <w:rsid w:val="00067E88"/>
    <w:rsid w:val="00067E8A"/>
    <w:rsid w:val="0007054F"/>
    <w:rsid w:val="00070E81"/>
    <w:rsid w:val="00071B4D"/>
    <w:rsid w:val="00072596"/>
    <w:rsid w:val="00072A38"/>
    <w:rsid w:val="00072B4C"/>
    <w:rsid w:val="00074C8C"/>
    <w:rsid w:val="00077115"/>
    <w:rsid w:val="00077651"/>
    <w:rsid w:val="000809A1"/>
    <w:rsid w:val="0008203D"/>
    <w:rsid w:val="00082760"/>
    <w:rsid w:val="0008298A"/>
    <w:rsid w:val="00082F96"/>
    <w:rsid w:val="00084396"/>
    <w:rsid w:val="00085739"/>
    <w:rsid w:val="0008761E"/>
    <w:rsid w:val="00090F02"/>
    <w:rsid w:val="00091E0D"/>
    <w:rsid w:val="00093CE6"/>
    <w:rsid w:val="00094653"/>
    <w:rsid w:val="00096862"/>
    <w:rsid w:val="00096A55"/>
    <w:rsid w:val="00097351"/>
    <w:rsid w:val="000978C8"/>
    <w:rsid w:val="00097D7E"/>
    <w:rsid w:val="00097D85"/>
    <w:rsid w:val="000A2E2E"/>
    <w:rsid w:val="000A32B3"/>
    <w:rsid w:val="000A3DB0"/>
    <w:rsid w:val="000A4E8F"/>
    <w:rsid w:val="000A57EC"/>
    <w:rsid w:val="000A6C81"/>
    <w:rsid w:val="000A7132"/>
    <w:rsid w:val="000B0DEB"/>
    <w:rsid w:val="000B2477"/>
    <w:rsid w:val="000B6668"/>
    <w:rsid w:val="000B759A"/>
    <w:rsid w:val="000C1670"/>
    <w:rsid w:val="000C26F8"/>
    <w:rsid w:val="000C3D14"/>
    <w:rsid w:val="000C5FB2"/>
    <w:rsid w:val="000D0D9C"/>
    <w:rsid w:val="000D2BBE"/>
    <w:rsid w:val="000D3320"/>
    <w:rsid w:val="000D4E4E"/>
    <w:rsid w:val="000D5E29"/>
    <w:rsid w:val="000D65FB"/>
    <w:rsid w:val="000D7B2D"/>
    <w:rsid w:val="000E01A7"/>
    <w:rsid w:val="000E0BA4"/>
    <w:rsid w:val="000E259D"/>
    <w:rsid w:val="000E3840"/>
    <w:rsid w:val="000E3C11"/>
    <w:rsid w:val="000E538A"/>
    <w:rsid w:val="000E69B8"/>
    <w:rsid w:val="000E7757"/>
    <w:rsid w:val="000F0EC9"/>
    <w:rsid w:val="000F1121"/>
    <w:rsid w:val="000F1AFE"/>
    <w:rsid w:val="000F4619"/>
    <w:rsid w:val="000F63CA"/>
    <w:rsid w:val="000F7FA7"/>
    <w:rsid w:val="001017B9"/>
    <w:rsid w:val="001019CA"/>
    <w:rsid w:val="001028CE"/>
    <w:rsid w:val="00111C62"/>
    <w:rsid w:val="00112806"/>
    <w:rsid w:val="0011448A"/>
    <w:rsid w:val="00114F6D"/>
    <w:rsid w:val="00115C79"/>
    <w:rsid w:val="0011708D"/>
    <w:rsid w:val="001202E5"/>
    <w:rsid w:val="00122519"/>
    <w:rsid w:val="00123D10"/>
    <w:rsid w:val="00123F28"/>
    <w:rsid w:val="00124828"/>
    <w:rsid w:val="00124F95"/>
    <w:rsid w:val="00126115"/>
    <w:rsid w:val="00126CB2"/>
    <w:rsid w:val="00130428"/>
    <w:rsid w:val="00136C66"/>
    <w:rsid w:val="00137FDD"/>
    <w:rsid w:val="001438F9"/>
    <w:rsid w:val="00146A63"/>
    <w:rsid w:val="00150DFF"/>
    <w:rsid w:val="0015221E"/>
    <w:rsid w:val="00153601"/>
    <w:rsid w:val="00154B06"/>
    <w:rsid w:val="00155603"/>
    <w:rsid w:val="00155CA0"/>
    <w:rsid w:val="00156D21"/>
    <w:rsid w:val="00161236"/>
    <w:rsid w:val="00162D1C"/>
    <w:rsid w:val="00166B4F"/>
    <w:rsid w:val="001677EA"/>
    <w:rsid w:val="0017025C"/>
    <w:rsid w:val="001709E5"/>
    <w:rsid w:val="00171176"/>
    <w:rsid w:val="0017279E"/>
    <w:rsid w:val="00174E90"/>
    <w:rsid w:val="00174FDB"/>
    <w:rsid w:val="001751DA"/>
    <w:rsid w:val="00175713"/>
    <w:rsid w:val="00180E32"/>
    <w:rsid w:val="00180F77"/>
    <w:rsid w:val="00183158"/>
    <w:rsid w:val="001839E5"/>
    <w:rsid w:val="00183BD3"/>
    <w:rsid w:val="001856AF"/>
    <w:rsid w:val="00185784"/>
    <w:rsid w:val="00186A35"/>
    <w:rsid w:val="00187247"/>
    <w:rsid w:val="0019065D"/>
    <w:rsid w:val="00191E4B"/>
    <w:rsid w:val="001931AD"/>
    <w:rsid w:val="00194518"/>
    <w:rsid w:val="00195713"/>
    <w:rsid w:val="00197F86"/>
    <w:rsid w:val="001A0689"/>
    <w:rsid w:val="001A1EA6"/>
    <w:rsid w:val="001A38D1"/>
    <w:rsid w:val="001A39D3"/>
    <w:rsid w:val="001A5DF2"/>
    <w:rsid w:val="001A6232"/>
    <w:rsid w:val="001B03C6"/>
    <w:rsid w:val="001B07FD"/>
    <w:rsid w:val="001B174A"/>
    <w:rsid w:val="001B28EC"/>
    <w:rsid w:val="001B5497"/>
    <w:rsid w:val="001B6821"/>
    <w:rsid w:val="001B71D6"/>
    <w:rsid w:val="001B7E2B"/>
    <w:rsid w:val="001C0922"/>
    <w:rsid w:val="001C0A81"/>
    <w:rsid w:val="001C1E1C"/>
    <w:rsid w:val="001C3D1A"/>
    <w:rsid w:val="001C665D"/>
    <w:rsid w:val="001C75DA"/>
    <w:rsid w:val="001C7CBA"/>
    <w:rsid w:val="001D0A74"/>
    <w:rsid w:val="001D0D2E"/>
    <w:rsid w:val="001D3B77"/>
    <w:rsid w:val="001D3F84"/>
    <w:rsid w:val="001D72C0"/>
    <w:rsid w:val="001D7E88"/>
    <w:rsid w:val="001E0A26"/>
    <w:rsid w:val="001E3052"/>
    <w:rsid w:val="001E4DF5"/>
    <w:rsid w:val="001E533C"/>
    <w:rsid w:val="001E5519"/>
    <w:rsid w:val="001E621F"/>
    <w:rsid w:val="001E66AB"/>
    <w:rsid w:val="001E6F88"/>
    <w:rsid w:val="001F0FA7"/>
    <w:rsid w:val="001F276A"/>
    <w:rsid w:val="001F310D"/>
    <w:rsid w:val="001F5B73"/>
    <w:rsid w:val="001F61F8"/>
    <w:rsid w:val="001F635E"/>
    <w:rsid w:val="001F65B9"/>
    <w:rsid w:val="001F7B66"/>
    <w:rsid w:val="00200F0B"/>
    <w:rsid w:val="00203C69"/>
    <w:rsid w:val="00205FB6"/>
    <w:rsid w:val="0020757E"/>
    <w:rsid w:val="00207595"/>
    <w:rsid w:val="002112FE"/>
    <w:rsid w:val="0021275E"/>
    <w:rsid w:val="0021340F"/>
    <w:rsid w:val="00214FB5"/>
    <w:rsid w:val="00216069"/>
    <w:rsid w:val="0021772A"/>
    <w:rsid w:val="00223486"/>
    <w:rsid w:val="00224437"/>
    <w:rsid w:val="002245DF"/>
    <w:rsid w:val="002249A1"/>
    <w:rsid w:val="002251E5"/>
    <w:rsid w:val="0022558A"/>
    <w:rsid w:val="0022681A"/>
    <w:rsid w:val="0022786A"/>
    <w:rsid w:val="0023036C"/>
    <w:rsid w:val="002319E4"/>
    <w:rsid w:val="00231D7F"/>
    <w:rsid w:val="0023230C"/>
    <w:rsid w:val="00233FD7"/>
    <w:rsid w:val="0023520D"/>
    <w:rsid w:val="00241812"/>
    <w:rsid w:val="00242EDA"/>
    <w:rsid w:val="00244FF3"/>
    <w:rsid w:val="00246D77"/>
    <w:rsid w:val="00251831"/>
    <w:rsid w:val="002520DA"/>
    <w:rsid w:val="00252BE8"/>
    <w:rsid w:val="00253B72"/>
    <w:rsid w:val="00255412"/>
    <w:rsid w:val="00255A29"/>
    <w:rsid w:val="00256511"/>
    <w:rsid w:val="0026059F"/>
    <w:rsid w:val="0026086B"/>
    <w:rsid w:val="00260C3F"/>
    <w:rsid w:val="002645CE"/>
    <w:rsid w:val="002654D5"/>
    <w:rsid w:val="002657DB"/>
    <w:rsid w:val="0026639B"/>
    <w:rsid w:val="0026725E"/>
    <w:rsid w:val="002700DC"/>
    <w:rsid w:val="002728C7"/>
    <w:rsid w:val="00274730"/>
    <w:rsid w:val="0027495B"/>
    <w:rsid w:val="002766F1"/>
    <w:rsid w:val="0027681A"/>
    <w:rsid w:val="0027727F"/>
    <w:rsid w:val="00277795"/>
    <w:rsid w:val="002818C4"/>
    <w:rsid w:val="002830FA"/>
    <w:rsid w:val="00284D89"/>
    <w:rsid w:val="00285A1B"/>
    <w:rsid w:val="00285C92"/>
    <w:rsid w:val="00287094"/>
    <w:rsid w:val="002904E7"/>
    <w:rsid w:val="002924C6"/>
    <w:rsid w:val="002932B3"/>
    <w:rsid w:val="00294706"/>
    <w:rsid w:val="00296545"/>
    <w:rsid w:val="002A2ED3"/>
    <w:rsid w:val="002A450E"/>
    <w:rsid w:val="002A6FC0"/>
    <w:rsid w:val="002B13D8"/>
    <w:rsid w:val="002B1A28"/>
    <w:rsid w:val="002B252D"/>
    <w:rsid w:val="002B35DC"/>
    <w:rsid w:val="002B4089"/>
    <w:rsid w:val="002C019F"/>
    <w:rsid w:val="002C051F"/>
    <w:rsid w:val="002C0BB9"/>
    <w:rsid w:val="002C4064"/>
    <w:rsid w:val="002C4AFE"/>
    <w:rsid w:val="002C4FE5"/>
    <w:rsid w:val="002C57F9"/>
    <w:rsid w:val="002C5FF5"/>
    <w:rsid w:val="002C7C10"/>
    <w:rsid w:val="002D08D8"/>
    <w:rsid w:val="002D3018"/>
    <w:rsid w:val="002D4294"/>
    <w:rsid w:val="002E0DBB"/>
    <w:rsid w:val="002E1EDE"/>
    <w:rsid w:val="002E36C7"/>
    <w:rsid w:val="002E3FDC"/>
    <w:rsid w:val="002E557D"/>
    <w:rsid w:val="002E7086"/>
    <w:rsid w:val="002E780F"/>
    <w:rsid w:val="002F144C"/>
    <w:rsid w:val="002F1E0B"/>
    <w:rsid w:val="002F300B"/>
    <w:rsid w:val="002F474A"/>
    <w:rsid w:val="002F49B9"/>
    <w:rsid w:val="00300614"/>
    <w:rsid w:val="00300D4A"/>
    <w:rsid w:val="00300FCF"/>
    <w:rsid w:val="003039FB"/>
    <w:rsid w:val="0030677C"/>
    <w:rsid w:val="00307747"/>
    <w:rsid w:val="00307AED"/>
    <w:rsid w:val="00312DA5"/>
    <w:rsid w:val="0031354A"/>
    <w:rsid w:val="00314D52"/>
    <w:rsid w:val="0031776B"/>
    <w:rsid w:val="00320B73"/>
    <w:rsid w:val="00321656"/>
    <w:rsid w:val="00323C08"/>
    <w:rsid w:val="00325127"/>
    <w:rsid w:val="003256E4"/>
    <w:rsid w:val="0032715D"/>
    <w:rsid w:val="00327307"/>
    <w:rsid w:val="00331C48"/>
    <w:rsid w:val="0033214B"/>
    <w:rsid w:val="00332D4F"/>
    <w:rsid w:val="00332EFB"/>
    <w:rsid w:val="00334942"/>
    <w:rsid w:val="00334E7F"/>
    <w:rsid w:val="003353CD"/>
    <w:rsid w:val="003355B2"/>
    <w:rsid w:val="00343668"/>
    <w:rsid w:val="00344002"/>
    <w:rsid w:val="00344A06"/>
    <w:rsid w:val="003465BA"/>
    <w:rsid w:val="003465D7"/>
    <w:rsid w:val="003467A5"/>
    <w:rsid w:val="00346EED"/>
    <w:rsid w:val="0036019F"/>
    <w:rsid w:val="00361E88"/>
    <w:rsid w:val="0036347B"/>
    <w:rsid w:val="00364252"/>
    <w:rsid w:val="00370896"/>
    <w:rsid w:val="003708B7"/>
    <w:rsid w:val="00371805"/>
    <w:rsid w:val="00372683"/>
    <w:rsid w:val="00372D33"/>
    <w:rsid w:val="0037363B"/>
    <w:rsid w:val="00374CF5"/>
    <w:rsid w:val="00380808"/>
    <w:rsid w:val="00380D9A"/>
    <w:rsid w:val="0038115B"/>
    <w:rsid w:val="003825ED"/>
    <w:rsid w:val="00384841"/>
    <w:rsid w:val="00384D46"/>
    <w:rsid w:val="003900DC"/>
    <w:rsid w:val="003901F6"/>
    <w:rsid w:val="00391384"/>
    <w:rsid w:val="003968D9"/>
    <w:rsid w:val="003A050C"/>
    <w:rsid w:val="003A2A88"/>
    <w:rsid w:val="003A328C"/>
    <w:rsid w:val="003A7D23"/>
    <w:rsid w:val="003B0423"/>
    <w:rsid w:val="003B0A25"/>
    <w:rsid w:val="003B1DF5"/>
    <w:rsid w:val="003B2205"/>
    <w:rsid w:val="003B4D6D"/>
    <w:rsid w:val="003B55FD"/>
    <w:rsid w:val="003B695B"/>
    <w:rsid w:val="003C2373"/>
    <w:rsid w:val="003C3A98"/>
    <w:rsid w:val="003C3EA3"/>
    <w:rsid w:val="003C4827"/>
    <w:rsid w:val="003C4D06"/>
    <w:rsid w:val="003C560B"/>
    <w:rsid w:val="003C5EDA"/>
    <w:rsid w:val="003C6FDA"/>
    <w:rsid w:val="003C75B9"/>
    <w:rsid w:val="003C7901"/>
    <w:rsid w:val="003D082F"/>
    <w:rsid w:val="003D1AC6"/>
    <w:rsid w:val="003D660F"/>
    <w:rsid w:val="003D6915"/>
    <w:rsid w:val="003D7D49"/>
    <w:rsid w:val="003E0D18"/>
    <w:rsid w:val="003E1017"/>
    <w:rsid w:val="003E171A"/>
    <w:rsid w:val="003E2EA5"/>
    <w:rsid w:val="003E30F5"/>
    <w:rsid w:val="003E3274"/>
    <w:rsid w:val="003E3846"/>
    <w:rsid w:val="003E3852"/>
    <w:rsid w:val="003E700A"/>
    <w:rsid w:val="003E789E"/>
    <w:rsid w:val="003F10B5"/>
    <w:rsid w:val="003F1D5A"/>
    <w:rsid w:val="003F1F77"/>
    <w:rsid w:val="003F223D"/>
    <w:rsid w:val="003F2381"/>
    <w:rsid w:val="003F4CDC"/>
    <w:rsid w:val="003F4E14"/>
    <w:rsid w:val="003F58D2"/>
    <w:rsid w:val="003F72B4"/>
    <w:rsid w:val="003F7CB0"/>
    <w:rsid w:val="00401AA5"/>
    <w:rsid w:val="004065B9"/>
    <w:rsid w:val="00407762"/>
    <w:rsid w:val="00407AA2"/>
    <w:rsid w:val="00411763"/>
    <w:rsid w:val="00413C66"/>
    <w:rsid w:val="00414D66"/>
    <w:rsid w:val="00420317"/>
    <w:rsid w:val="00420A71"/>
    <w:rsid w:val="004216B9"/>
    <w:rsid w:val="0042322B"/>
    <w:rsid w:val="00423A44"/>
    <w:rsid w:val="00424116"/>
    <w:rsid w:val="004247CA"/>
    <w:rsid w:val="00425B57"/>
    <w:rsid w:val="0042678D"/>
    <w:rsid w:val="00427836"/>
    <w:rsid w:val="00427A14"/>
    <w:rsid w:val="00430BC8"/>
    <w:rsid w:val="00431068"/>
    <w:rsid w:val="00431403"/>
    <w:rsid w:val="004325C8"/>
    <w:rsid w:val="00434880"/>
    <w:rsid w:val="00434B7E"/>
    <w:rsid w:val="00441CBD"/>
    <w:rsid w:val="00441FA6"/>
    <w:rsid w:val="00442C28"/>
    <w:rsid w:val="004455D0"/>
    <w:rsid w:val="00446483"/>
    <w:rsid w:val="004474E1"/>
    <w:rsid w:val="004509FF"/>
    <w:rsid w:val="004513CE"/>
    <w:rsid w:val="004523F2"/>
    <w:rsid w:val="004546C0"/>
    <w:rsid w:val="0046210C"/>
    <w:rsid w:val="00462B5A"/>
    <w:rsid w:val="004643D2"/>
    <w:rsid w:val="00465A7C"/>
    <w:rsid w:val="00467BC0"/>
    <w:rsid w:val="00467C9A"/>
    <w:rsid w:val="0047324F"/>
    <w:rsid w:val="00483C27"/>
    <w:rsid w:val="00483D85"/>
    <w:rsid w:val="00485655"/>
    <w:rsid w:val="0049049F"/>
    <w:rsid w:val="00490DAA"/>
    <w:rsid w:val="00493F2C"/>
    <w:rsid w:val="004A14D8"/>
    <w:rsid w:val="004A2E51"/>
    <w:rsid w:val="004A6006"/>
    <w:rsid w:val="004A7885"/>
    <w:rsid w:val="004A7B00"/>
    <w:rsid w:val="004B2EFB"/>
    <w:rsid w:val="004B32E3"/>
    <w:rsid w:val="004B4216"/>
    <w:rsid w:val="004C13A9"/>
    <w:rsid w:val="004C3D90"/>
    <w:rsid w:val="004C4C87"/>
    <w:rsid w:val="004C63EB"/>
    <w:rsid w:val="004D0E14"/>
    <w:rsid w:val="004D0EBC"/>
    <w:rsid w:val="004D2434"/>
    <w:rsid w:val="004D27FF"/>
    <w:rsid w:val="004D2FB0"/>
    <w:rsid w:val="004D50E6"/>
    <w:rsid w:val="004D52FE"/>
    <w:rsid w:val="004D6F48"/>
    <w:rsid w:val="004E0016"/>
    <w:rsid w:val="004E0584"/>
    <w:rsid w:val="004E2266"/>
    <w:rsid w:val="004E2ADF"/>
    <w:rsid w:val="004E3136"/>
    <w:rsid w:val="004E3145"/>
    <w:rsid w:val="004E7C35"/>
    <w:rsid w:val="004F0D2F"/>
    <w:rsid w:val="004F1BA6"/>
    <w:rsid w:val="004F5669"/>
    <w:rsid w:val="004F5C6E"/>
    <w:rsid w:val="00501041"/>
    <w:rsid w:val="00501AFC"/>
    <w:rsid w:val="005034C4"/>
    <w:rsid w:val="00506969"/>
    <w:rsid w:val="00506B74"/>
    <w:rsid w:val="005123F5"/>
    <w:rsid w:val="00514172"/>
    <w:rsid w:val="00514501"/>
    <w:rsid w:val="005157F8"/>
    <w:rsid w:val="00516771"/>
    <w:rsid w:val="005167E2"/>
    <w:rsid w:val="0052036A"/>
    <w:rsid w:val="00522B6A"/>
    <w:rsid w:val="0052337E"/>
    <w:rsid w:val="00524507"/>
    <w:rsid w:val="00525B7D"/>
    <w:rsid w:val="005265E5"/>
    <w:rsid w:val="00527EFF"/>
    <w:rsid w:val="00530185"/>
    <w:rsid w:val="0053283F"/>
    <w:rsid w:val="00534F55"/>
    <w:rsid w:val="00542DF2"/>
    <w:rsid w:val="00542EAF"/>
    <w:rsid w:val="0054392B"/>
    <w:rsid w:val="00544E77"/>
    <w:rsid w:val="00544F1C"/>
    <w:rsid w:val="00545D7A"/>
    <w:rsid w:val="005460DE"/>
    <w:rsid w:val="005461E7"/>
    <w:rsid w:val="00546A53"/>
    <w:rsid w:val="0055003D"/>
    <w:rsid w:val="00553AA4"/>
    <w:rsid w:val="00555648"/>
    <w:rsid w:val="00562262"/>
    <w:rsid w:val="005636F8"/>
    <w:rsid w:val="00563893"/>
    <w:rsid w:val="00565B68"/>
    <w:rsid w:val="00566E7C"/>
    <w:rsid w:val="005714F8"/>
    <w:rsid w:val="005746A7"/>
    <w:rsid w:val="00575595"/>
    <w:rsid w:val="005766CA"/>
    <w:rsid w:val="00576A3C"/>
    <w:rsid w:val="00576FFC"/>
    <w:rsid w:val="00577328"/>
    <w:rsid w:val="00580AE6"/>
    <w:rsid w:val="005819BE"/>
    <w:rsid w:val="00582048"/>
    <w:rsid w:val="005864BC"/>
    <w:rsid w:val="00587CC7"/>
    <w:rsid w:val="0059166D"/>
    <w:rsid w:val="005922F4"/>
    <w:rsid w:val="00592B90"/>
    <w:rsid w:val="00592BFE"/>
    <w:rsid w:val="00593B3E"/>
    <w:rsid w:val="0059630A"/>
    <w:rsid w:val="00596804"/>
    <w:rsid w:val="005974D2"/>
    <w:rsid w:val="005A05DF"/>
    <w:rsid w:val="005A1550"/>
    <w:rsid w:val="005A1C4A"/>
    <w:rsid w:val="005A4EF3"/>
    <w:rsid w:val="005A5D19"/>
    <w:rsid w:val="005A66D8"/>
    <w:rsid w:val="005B05C3"/>
    <w:rsid w:val="005B0B12"/>
    <w:rsid w:val="005C14A2"/>
    <w:rsid w:val="005C58B3"/>
    <w:rsid w:val="005C777E"/>
    <w:rsid w:val="005D101E"/>
    <w:rsid w:val="005D19C4"/>
    <w:rsid w:val="005D2B07"/>
    <w:rsid w:val="005D2D3D"/>
    <w:rsid w:val="005D4D98"/>
    <w:rsid w:val="005D6743"/>
    <w:rsid w:val="005E298D"/>
    <w:rsid w:val="005E390E"/>
    <w:rsid w:val="005E47CF"/>
    <w:rsid w:val="005E4CB2"/>
    <w:rsid w:val="005E521C"/>
    <w:rsid w:val="005E6144"/>
    <w:rsid w:val="005E703B"/>
    <w:rsid w:val="005E7487"/>
    <w:rsid w:val="005F0C81"/>
    <w:rsid w:val="005F12A7"/>
    <w:rsid w:val="005F3AA4"/>
    <w:rsid w:val="005F6C35"/>
    <w:rsid w:val="005F7DB1"/>
    <w:rsid w:val="00601468"/>
    <w:rsid w:val="00601BA4"/>
    <w:rsid w:val="006047BB"/>
    <w:rsid w:val="00605856"/>
    <w:rsid w:val="006060B5"/>
    <w:rsid w:val="00606754"/>
    <w:rsid w:val="00607A49"/>
    <w:rsid w:val="006118FC"/>
    <w:rsid w:val="00612610"/>
    <w:rsid w:val="00612ADD"/>
    <w:rsid w:val="006133DF"/>
    <w:rsid w:val="00613621"/>
    <w:rsid w:val="00613EF5"/>
    <w:rsid w:val="006142B3"/>
    <w:rsid w:val="006142C2"/>
    <w:rsid w:val="00615099"/>
    <w:rsid w:val="00617691"/>
    <w:rsid w:val="00617A48"/>
    <w:rsid w:val="00621513"/>
    <w:rsid w:val="00623D00"/>
    <w:rsid w:val="00625E13"/>
    <w:rsid w:val="00626240"/>
    <w:rsid w:val="00627884"/>
    <w:rsid w:val="00631320"/>
    <w:rsid w:val="0063254A"/>
    <w:rsid w:val="00632E52"/>
    <w:rsid w:val="0063386F"/>
    <w:rsid w:val="006349AE"/>
    <w:rsid w:val="00634F1D"/>
    <w:rsid w:val="006352F1"/>
    <w:rsid w:val="00636B76"/>
    <w:rsid w:val="006376CA"/>
    <w:rsid w:val="00637D85"/>
    <w:rsid w:val="0064222F"/>
    <w:rsid w:val="006424C7"/>
    <w:rsid w:val="00645D3B"/>
    <w:rsid w:val="00647B11"/>
    <w:rsid w:val="00650B31"/>
    <w:rsid w:val="00652E87"/>
    <w:rsid w:val="0065387E"/>
    <w:rsid w:val="00653CD8"/>
    <w:rsid w:val="00653ED6"/>
    <w:rsid w:val="00660FDA"/>
    <w:rsid w:val="00662264"/>
    <w:rsid w:val="00662620"/>
    <w:rsid w:val="00663227"/>
    <w:rsid w:val="00663519"/>
    <w:rsid w:val="00664A2C"/>
    <w:rsid w:val="00665436"/>
    <w:rsid w:val="00665D9F"/>
    <w:rsid w:val="00670B0F"/>
    <w:rsid w:val="006733CA"/>
    <w:rsid w:val="006747B0"/>
    <w:rsid w:val="00674CDA"/>
    <w:rsid w:val="00675E67"/>
    <w:rsid w:val="00680425"/>
    <w:rsid w:val="00680D10"/>
    <w:rsid w:val="00681B3D"/>
    <w:rsid w:val="006823F1"/>
    <w:rsid w:val="006841BB"/>
    <w:rsid w:val="00684DE4"/>
    <w:rsid w:val="006859F8"/>
    <w:rsid w:val="00685B1F"/>
    <w:rsid w:val="00686EE0"/>
    <w:rsid w:val="00686FCD"/>
    <w:rsid w:val="00687C79"/>
    <w:rsid w:val="006908AF"/>
    <w:rsid w:val="00691561"/>
    <w:rsid w:val="00693A83"/>
    <w:rsid w:val="0069423D"/>
    <w:rsid w:val="00695045"/>
    <w:rsid w:val="00696801"/>
    <w:rsid w:val="00696CE9"/>
    <w:rsid w:val="0069709A"/>
    <w:rsid w:val="00697D1F"/>
    <w:rsid w:val="006A00F9"/>
    <w:rsid w:val="006A016E"/>
    <w:rsid w:val="006A421B"/>
    <w:rsid w:val="006A74DD"/>
    <w:rsid w:val="006B1A0A"/>
    <w:rsid w:val="006B2A2C"/>
    <w:rsid w:val="006B2AC4"/>
    <w:rsid w:val="006B3712"/>
    <w:rsid w:val="006B406D"/>
    <w:rsid w:val="006B454C"/>
    <w:rsid w:val="006B69C4"/>
    <w:rsid w:val="006C16E7"/>
    <w:rsid w:val="006C1842"/>
    <w:rsid w:val="006C4295"/>
    <w:rsid w:val="006D1607"/>
    <w:rsid w:val="006D2006"/>
    <w:rsid w:val="006D3A2B"/>
    <w:rsid w:val="006D3F52"/>
    <w:rsid w:val="006D54DA"/>
    <w:rsid w:val="006D6B4B"/>
    <w:rsid w:val="006D73D2"/>
    <w:rsid w:val="006D7536"/>
    <w:rsid w:val="006E3A7F"/>
    <w:rsid w:val="006E4207"/>
    <w:rsid w:val="006E4934"/>
    <w:rsid w:val="006E4D94"/>
    <w:rsid w:val="006E5AA1"/>
    <w:rsid w:val="006E6762"/>
    <w:rsid w:val="006E705D"/>
    <w:rsid w:val="006E7EFE"/>
    <w:rsid w:val="006F143B"/>
    <w:rsid w:val="006F4973"/>
    <w:rsid w:val="006F77B9"/>
    <w:rsid w:val="006F7C18"/>
    <w:rsid w:val="007015D6"/>
    <w:rsid w:val="00701BDF"/>
    <w:rsid w:val="00702375"/>
    <w:rsid w:val="00702DF1"/>
    <w:rsid w:val="007036DC"/>
    <w:rsid w:val="007045FA"/>
    <w:rsid w:val="007057B4"/>
    <w:rsid w:val="0070707F"/>
    <w:rsid w:val="007072BA"/>
    <w:rsid w:val="0071132D"/>
    <w:rsid w:val="00712C8C"/>
    <w:rsid w:val="00713840"/>
    <w:rsid w:val="00713DA9"/>
    <w:rsid w:val="0071511C"/>
    <w:rsid w:val="00721DE3"/>
    <w:rsid w:val="007226BD"/>
    <w:rsid w:val="00724C58"/>
    <w:rsid w:val="00725A30"/>
    <w:rsid w:val="00726343"/>
    <w:rsid w:val="0072641A"/>
    <w:rsid w:val="00726633"/>
    <w:rsid w:val="00726D7A"/>
    <w:rsid w:val="00727BFD"/>
    <w:rsid w:val="00731121"/>
    <w:rsid w:val="00733664"/>
    <w:rsid w:val="0073436E"/>
    <w:rsid w:val="00734C95"/>
    <w:rsid w:val="007351FD"/>
    <w:rsid w:val="00736098"/>
    <w:rsid w:val="00736E4E"/>
    <w:rsid w:val="00737E33"/>
    <w:rsid w:val="00740E39"/>
    <w:rsid w:val="0074210C"/>
    <w:rsid w:val="00742400"/>
    <w:rsid w:val="00744598"/>
    <w:rsid w:val="00746894"/>
    <w:rsid w:val="00746A82"/>
    <w:rsid w:val="0074716D"/>
    <w:rsid w:val="00747B40"/>
    <w:rsid w:val="00751057"/>
    <w:rsid w:val="0075146B"/>
    <w:rsid w:val="007523A8"/>
    <w:rsid w:val="00761062"/>
    <w:rsid w:val="0076125A"/>
    <w:rsid w:val="00765475"/>
    <w:rsid w:val="00767175"/>
    <w:rsid w:val="0077070F"/>
    <w:rsid w:val="00770866"/>
    <w:rsid w:val="00771587"/>
    <w:rsid w:val="00771904"/>
    <w:rsid w:val="00774796"/>
    <w:rsid w:val="00775043"/>
    <w:rsid w:val="0077510B"/>
    <w:rsid w:val="00777F30"/>
    <w:rsid w:val="007832E5"/>
    <w:rsid w:val="0078355E"/>
    <w:rsid w:val="00783663"/>
    <w:rsid w:val="0078368B"/>
    <w:rsid w:val="00783EB9"/>
    <w:rsid w:val="00784459"/>
    <w:rsid w:val="0078589F"/>
    <w:rsid w:val="00786994"/>
    <w:rsid w:val="007871F6"/>
    <w:rsid w:val="0078742B"/>
    <w:rsid w:val="00787638"/>
    <w:rsid w:val="007876CF"/>
    <w:rsid w:val="007900D9"/>
    <w:rsid w:val="0079290F"/>
    <w:rsid w:val="0079296C"/>
    <w:rsid w:val="00792BF4"/>
    <w:rsid w:val="007974DF"/>
    <w:rsid w:val="007A0878"/>
    <w:rsid w:val="007A0DF3"/>
    <w:rsid w:val="007A1CB9"/>
    <w:rsid w:val="007A2498"/>
    <w:rsid w:val="007A25F8"/>
    <w:rsid w:val="007A4A4D"/>
    <w:rsid w:val="007A579F"/>
    <w:rsid w:val="007A6B46"/>
    <w:rsid w:val="007A7B4C"/>
    <w:rsid w:val="007B0AF5"/>
    <w:rsid w:val="007B154D"/>
    <w:rsid w:val="007B22EE"/>
    <w:rsid w:val="007B4BE9"/>
    <w:rsid w:val="007B4D7B"/>
    <w:rsid w:val="007B5C50"/>
    <w:rsid w:val="007B6277"/>
    <w:rsid w:val="007B6740"/>
    <w:rsid w:val="007B6800"/>
    <w:rsid w:val="007B6ACF"/>
    <w:rsid w:val="007B6E85"/>
    <w:rsid w:val="007C25BD"/>
    <w:rsid w:val="007C2A17"/>
    <w:rsid w:val="007C33D3"/>
    <w:rsid w:val="007C5007"/>
    <w:rsid w:val="007D3331"/>
    <w:rsid w:val="007D68C9"/>
    <w:rsid w:val="007D6B65"/>
    <w:rsid w:val="007E3E08"/>
    <w:rsid w:val="007E4503"/>
    <w:rsid w:val="007E4E27"/>
    <w:rsid w:val="007E662D"/>
    <w:rsid w:val="007F0CAE"/>
    <w:rsid w:val="007F207E"/>
    <w:rsid w:val="007F2ED1"/>
    <w:rsid w:val="007F4AD8"/>
    <w:rsid w:val="0080196F"/>
    <w:rsid w:val="00804AE7"/>
    <w:rsid w:val="008057CB"/>
    <w:rsid w:val="008058A3"/>
    <w:rsid w:val="00807CDC"/>
    <w:rsid w:val="00811563"/>
    <w:rsid w:val="00812031"/>
    <w:rsid w:val="00815E95"/>
    <w:rsid w:val="008171CF"/>
    <w:rsid w:val="00817450"/>
    <w:rsid w:val="00821276"/>
    <w:rsid w:val="008218FB"/>
    <w:rsid w:val="00823FFB"/>
    <w:rsid w:val="00826070"/>
    <w:rsid w:val="00830138"/>
    <w:rsid w:val="00830B05"/>
    <w:rsid w:val="00830E27"/>
    <w:rsid w:val="008322F7"/>
    <w:rsid w:val="00832A67"/>
    <w:rsid w:val="008334BB"/>
    <w:rsid w:val="008337DA"/>
    <w:rsid w:val="00833DAF"/>
    <w:rsid w:val="00835BCF"/>
    <w:rsid w:val="008367E0"/>
    <w:rsid w:val="00836A74"/>
    <w:rsid w:val="00840F6E"/>
    <w:rsid w:val="008411CA"/>
    <w:rsid w:val="00841C4E"/>
    <w:rsid w:val="0084302E"/>
    <w:rsid w:val="00844FF1"/>
    <w:rsid w:val="0084574F"/>
    <w:rsid w:val="0084579A"/>
    <w:rsid w:val="00846266"/>
    <w:rsid w:val="00847DA8"/>
    <w:rsid w:val="00853EFF"/>
    <w:rsid w:val="00856422"/>
    <w:rsid w:val="00856DCC"/>
    <w:rsid w:val="00862789"/>
    <w:rsid w:val="00862925"/>
    <w:rsid w:val="00862AAC"/>
    <w:rsid w:val="008635F9"/>
    <w:rsid w:val="00863939"/>
    <w:rsid w:val="00865124"/>
    <w:rsid w:val="00865206"/>
    <w:rsid w:val="008659FE"/>
    <w:rsid w:val="0087043B"/>
    <w:rsid w:val="0087369F"/>
    <w:rsid w:val="00873B9F"/>
    <w:rsid w:val="00874857"/>
    <w:rsid w:val="00875257"/>
    <w:rsid w:val="00885DDD"/>
    <w:rsid w:val="008862B5"/>
    <w:rsid w:val="00887601"/>
    <w:rsid w:val="00887EAC"/>
    <w:rsid w:val="00890B0A"/>
    <w:rsid w:val="00890ECA"/>
    <w:rsid w:val="00896459"/>
    <w:rsid w:val="0089743B"/>
    <w:rsid w:val="008A1FE7"/>
    <w:rsid w:val="008A22CB"/>
    <w:rsid w:val="008A2F6B"/>
    <w:rsid w:val="008A5B3A"/>
    <w:rsid w:val="008A5D72"/>
    <w:rsid w:val="008A7DE3"/>
    <w:rsid w:val="008B216C"/>
    <w:rsid w:val="008B28E0"/>
    <w:rsid w:val="008B3B20"/>
    <w:rsid w:val="008B465F"/>
    <w:rsid w:val="008B53B2"/>
    <w:rsid w:val="008B56D6"/>
    <w:rsid w:val="008B78A0"/>
    <w:rsid w:val="008B7EFD"/>
    <w:rsid w:val="008C102F"/>
    <w:rsid w:val="008C1442"/>
    <w:rsid w:val="008C2C9E"/>
    <w:rsid w:val="008C559A"/>
    <w:rsid w:val="008C59AA"/>
    <w:rsid w:val="008C7E37"/>
    <w:rsid w:val="008D0EB4"/>
    <w:rsid w:val="008D2A28"/>
    <w:rsid w:val="008D462C"/>
    <w:rsid w:val="008D465E"/>
    <w:rsid w:val="008D698F"/>
    <w:rsid w:val="008D6E2F"/>
    <w:rsid w:val="008E0816"/>
    <w:rsid w:val="008E1694"/>
    <w:rsid w:val="008E2868"/>
    <w:rsid w:val="008E2C13"/>
    <w:rsid w:val="008E36D7"/>
    <w:rsid w:val="008E3ED9"/>
    <w:rsid w:val="008E6777"/>
    <w:rsid w:val="008F027B"/>
    <w:rsid w:val="008F1CD8"/>
    <w:rsid w:val="008F2BAB"/>
    <w:rsid w:val="008F30A7"/>
    <w:rsid w:val="008F4427"/>
    <w:rsid w:val="00901572"/>
    <w:rsid w:val="00901962"/>
    <w:rsid w:val="009060E4"/>
    <w:rsid w:val="0090648C"/>
    <w:rsid w:val="00906642"/>
    <w:rsid w:val="00907448"/>
    <w:rsid w:val="00907790"/>
    <w:rsid w:val="009077F3"/>
    <w:rsid w:val="00907B2F"/>
    <w:rsid w:val="00910127"/>
    <w:rsid w:val="00913070"/>
    <w:rsid w:val="00913C59"/>
    <w:rsid w:val="00914457"/>
    <w:rsid w:val="00914519"/>
    <w:rsid w:val="00916311"/>
    <w:rsid w:val="009171C2"/>
    <w:rsid w:val="00921090"/>
    <w:rsid w:val="009210A6"/>
    <w:rsid w:val="00923A2D"/>
    <w:rsid w:val="0092404F"/>
    <w:rsid w:val="00924359"/>
    <w:rsid w:val="00924C9C"/>
    <w:rsid w:val="00925017"/>
    <w:rsid w:val="0092585B"/>
    <w:rsid w:val="00925AEE"/>
    <w:rsid w:val="009320F2"/>
    <w:rsid w:val="00933B0B"/>
    <w:rsid w:val="00935F7B"/>
    <w:rsid w:val="00937848"/>
    <w:rsid w:val="00940ECB"/>
    <w:rsid w:val="00940FF7"/>
    <w:rsid w:val="0094128D"/>
    <w:rsid w:val="0094238B"/>
    <w:rsid w:val="00943703"/>
    <w:rsid w:val="0094456B"/>
    <w:rsid w:val="00944CA8"/>
    <w:rsid w:val="00945ED2"/>
    <w:rsid w:val="00946F6A"/>
    <w:rsid w:val="00947BD6"/>
    <w:rsid w:val="009509CC"/>
    <w:rsid w:val="00951EF6"/>
    <w:rsid w:val="00957E0F"/>
    <w:rsid w:val="009608BF"/>
    <w:rsid w:val="009639D9"/>
    <w:rsid w:val="00966A51"/>
    <w:rsid w:val="00966DE0"/>
    <w:rsid w:val="00967877"/>
    <w:rsid w:val="009700C2"/>
    <w:rsid w:val="00970D12"/>
    <w:rsid w:val="00971364"/>
    <w:rsid w:val="009719FF"/>
    <w:rsid w:val="00975182"/>
    <w:rsid w:val="009760F0"/>
    <w:rsid w:val="00981ACD"/>
    <w:rsid w:val="009845E6"/>
    <w:rsid w:val="009852F1"/>
    <w:rsid w:val="009858DC"/>
    <w:rsid w:val="00986EEF"/>
    <w:rsid w:val="009931C2"/>
    <w:rsid w:val="00994E5E"/>
    <w:rsid w:val="00995C43"/>
    <w:rsid w:val="009975D7"/>
    <w:rsid w:val="00997C57"/>
    <w:rsid w:val="009A113A"/>
    <w:rsid w:val="009A3781"/>
    <w:rsid w:val="009A3845"/>
    <w:rsid w:val="009A464A"/>
    <w:rsid w:val="009A4AD5"/>
    <w:rsid w:val="009A509F"/>
    <w:rsid w:val="009B39DB"/>
    <w:rsid w:val="009B4396"/>
    <w:rsid w:val="009B4E29"/>
    <w:rsid w:val="009B52E9"/>
    <w:rsid w:val="009C1368"/>
    <w:rsid w:val="009C1900"/>
    <w:rsid w:val="009C198A"/>
    <w:rsid w:val="009C1FDE"/>
    <w:rsid w:val="009C3D5F"/>
    <w:rsid w:val="009C55C8"/>
    <w:rsid w:val="009D2744"/>
    <w:rsid w:val="009D5B94"/>
    <w:rsid w:val="009D79C7"/>
    <w:rsid w:val="009E25A7"/>
    <w:rsid w:val="009E58B7"/>
    <w:rsid w:val="009E5FC7"/>
    <w:rsid w:val="009E6D8C"/>
    <w:rsid w:val="009F127E"/>
    <w:rsid w:val="009F271E"/>
    <w:rsid w:val="009F3FE2"/>
    <w:rsid w:val="009F41ED"/>
    <w:rsid w:val="009F6E04"/>
    <w:rsid w:val="009F7852"/>
    <w:rsid w:val="009F7C32"/>
    <w:rsid w:val="00A009D4"/>
    <w:rsid w:val="00A03A48"/>
    <w:rsid w:val="00A03FC4"/>
    <w:rsid w:val="00A0534D"/>
    <w:rsid w:val="00A05678"/>
    <w:rsid w:val="00A065BA"/>
    <w:rsid w:val="00A10A72"/>
    <w:rsid w:val="00A11EFC"/>
    <w:rsid w:val="00A13960"/>
    <w:rsid w:val="00A1422E"/>
    <w:rsid w:val="00A156E1"/>
    <w:rsid w:val="00A15ACE"/>
    <w:rsid w:val="00A16F27"/>
    <w:rsid w:val="00A21CDE"/>
    <w:rsid w:val="00A22471"/>
    <w:rsid w:val="00A22AE8"/>
    <w:rsid w:val="00A23729"/>
    <w:rsid w:val="00A23AD2"/>
    <w:rsid w:val="00A23D70"/>
    <w:rsid w:val="00A24432"/>
    <w:rsid w:val="00A252D1"/>
    <w:rsid w:val="00A2621F"/>
    <w:rsid w:val="00A2684A"/>
    <w:rsid w:val="00A27364"/>
    <w:rsid w:val="00A278AD"/>
    <w:rsid w:val="00A30A3E"/>
    <w:rsid w:val="00A31B08"/>
    <w:rsid w:val="00A324B1"/>
    <w:rsid w:val="00A33B06"/>
    <w:rsid w:val="00A33EE2"/>
    <w:rsid w:val="00A3590C"/>
    <w:rsid w:val="00A3639D"/>
    <w:rsid w:val="00A37361"/>
    <w:rsid w:val="00A40A30"/>
    <w:rsid w:val="00A4353A"/>
    <w:rsid w:val="00A437A4"/>
    <w:rsid w:val="00A43FE7"/>
    <w:rsid w:val="00A45144"/>
    <w:rsid w:val="00A45B9C"/>
    <w:rsid w:val="00A45CA8"/>
    <w:rsid w:val="00A500F3"/>
    <w:rsid w:val="00A50BEA"/>
    <w:rsid w:val="00A50F95"/>
    <w:rsid w:val="00A51F2C"/>
    <w:rsid w:val="00A53AB6"/>
    <w:rsid w:val="00A547E6"/>
    <w:rsid w:val="00A54D1D"/>
    <w:rsid w:val="00A56CA2"/>
    <w:rsid w:val="00A65C0C"/>
    <w:rsid w:val="00A66478"/>
    <w:rsid w:val="00A71E7B"/>
    <w:rsid w:val="00A72EB3"/>
    <w:rsid w:val="00A73570"/>
    <w:rsid w:val="00A73AAE"/>
    <w:rsid w:val="00A74881"/>
    <w:rsid w:val="00A74E1F"/>
    <w:rsid w:val="00A75329"/>
    <w:rsid w:val="00A75754"/>
    <w:rsid w:val="00A75A19"/>
    <w:rsid w:val="00A77F11"/>
    <w:rsid w:val="00A80921"/>
    <w:rsid w:val="00A8197E"/>
    <w:rsid w:val="00A820E8"/>
    <w:rsid w:val="00A851C5"/>
    <w:rsid w:val="00A87C26"/>
    <w:rsid w:val="00A90B05"/>
    <w:rsid w:val="00A91BFD"/>
    <w:rsid w:val="00A923D0"/>
    <w:rsid w:val="00A92AE5"/>
    <w:rsid w:val="00A93DB9"/>
    <w:rsid w:val="00AA492D"/>
    <w:rsid w:val="00AA55D3"/>
    <w:rsid w:val="00AA6EB5"/>
    <w:rsid w:val="00AB1BAC"/>
    <w:rsid w:val="00AB35ED"/>
    <w:rsid w:val="00AB38B1"/>
    <w:rsid w:val="00AB423C"/>
    <w:rsid w:val="00AB7A8B"/>
    <w:rsid w:val="00AB7AEF"/>
    <w:rsid w:val="00AC2B13"/>
    <w:rsid w:val="00AC5AFD"/>
    <w:rsid w:val="00AC61AE"/>
    <w:rsid w:val="00AD1ABF"/>
    <w:rsid w:val="00AD31A2"/>
    <w:rsid w:val="00AD3DA5"/>
    <w:rsid w:val="00AD678B"/>
    <w:rsid w:val="00AE0A69"/>
    <w:rsid w:val="00AE1825"/>
    <w:rsid w:val="00AE3EDE"/>
    <w:rsid w:val="00AE495B"/>
    <w:rsid w:val="00AE57EC"/>
    <w:rsid w:val="00AE5B39"/>
    <w:rsid w:val="00AE5B54"/>
    <w:rsid w:val="00AE60A9"/>
    <w:rsid w:val="00AF0227"/>
    <w:rsid w:val="00AF24E0"/>
    <w:rsid w:val="00AF4A5C"/>
    <w:rsid w:val="00AF59DD"/>
    <w:rsid w:val="00AF791A"/>
    <w:rsid w:val="00AF7BAF"/>
    <w:rsid w:val="00B0133F"/>
    <w:rsid w:val="00B016E2"/>
    <w:rsid w:val="00B01DE0"/>
    <w:rsid w:val="00B02AC9"/>
    <w:rsid w:val="00B04840"/>
    <w:rsid w:val="00B04D9E"/>
    <w:rsid w:val="00B058C8"/>
    <w:rsid w:val="00B07144"/>
    <w:rsid w:val="00B07A2F"/>
    <w:rsid w:val="00B10DBE"/>
    <w:rsid w:val="00B13652"/>
    <w:rsid w:val="00B13896"/>
    <w:rsid w:val="00B149A2"/>
    <w:rsid w:val="00B17E73"/>
    <w:rsid w:val="00B21CA5"/>
    <w:rsid w:val="00B22601"/>
    <w:rsid w:val="00B23447"/>
    <w:rsid w:val="00B23C93"/>
    <w:rsid w:val="00B24394"/>
    <w:rsid w:val="00B24BCB"/>
    <w:rsid w:val="00B26300"/>
    <w:rsid w:val="00B2647A"/>
    <w:rsid w:val="00B27448"/>
    <w:rsid w:val="00B30F22"/>
    <w:rsid w:val="00B325A2"/>
    <w:rsid w:val="00B32783"/>
    <w:rsid w:val="00B33445"/>
    <w:rsid w:val="00B3417B"/>
    <w:rsid w:val="00B36111"/>
    <w:rsid w:val="00B3736F"/>
    <w:rsid w:val="00B42587"/>
    <w:rsid w:val="00B42A4A"/>
    <w:rsid w:val="00B45107"/>
    <w:rsid w:val="00B4756F"/>
    <w:rsid w:val="00B47846"/>
    <w:rsid w:val="00B50CAE"/>
    <w:rsid w:val="00B53A84"/>
    <w:rsid w:val="00B5415D"/>
    <w:rsid w:val="00B5426F"/>
    <w:rsid w:val="00B5468A"/>
    <w:rsid w:val="00B559F8"/>
    <w:rsid w:val="00B623DF"/>
    <w:rsid w:val="00B63963"/>
    <w:rsid w:val="00B63A0D"/>
    <w:rsid w:val="00B654B4"/>
    <w:rsid w:val="00B65775"/>
    <w:rsid w:val="00B664AF"/>
    <w:rsid w:val="00B6672E"/>
    <w:rsid w:val="00B67B7E"/>
    <w:rsid w:val="00B716C5"/>
    <w:rsid w:val="00B726FE"/>
    <w:rsid w:val="00B73058"/>
    <w:rsid w:val="00B764C1"/>
    <w:rsid w:val="00B76682"/>
    <w:rsid w:val="00B76766"/>
    <w:rsid w:val="00B772F8"/>
    <w:rsid w:val="00B80975"/>
    <w:rsid w:val="00B81CB4"/>
    <w:rsid w:val="00B81E28"/>
    <w:rsid w:val="00B82180"/>
    <w:rsid w:val="00B82280"/>
    <w:rsid w:val="00B82820"/>
    <w:rsid w:val="00B859F4"/>
    <w:rsid w:val="00B86E70"/>
    <w:rsid w:val="00B86F06"/>
    <w:rsid w:val="00B93ACB"/>
    <w:rsid w:val="00B93B88"/>
    <w:rsid w:val="00B94A09"/>
    <w:rsid w:val="00B95BD1"/>
    <w:rsid w:val="00BA0508"/>
    <w:rsid w:val="00BA145B"/>
    <w:rsid w:val="00BA25FE"/>
    <w:rsid w:val="00BA35D6"/>
    <w:rsid w:val="00BA3D30"/>
    <w:rsid w:val="00BA54B9"/>
    <w:rsid w:val="00BA54C8"/>
    <w:rsid w:val="00BB37C1"/>
    <w:rsid w:val="00BB77FA"/>
    <w:rsid w:val="00BC50AB"/>
    <w:rsid w:val="00BC5108"/>
    <w:rsid w:val="00BC5340"/>
    <w:rsid w:val="00BC54E0"/>
    <w:rsid w:val="00BC5E09"/>
    <w:rsid w:val="00BD1F84"/>
    <w:rsid w:val="00BD473C"/>
    <w:rsid w:val="00BD59CC"/>
    <w:rsid w:val="00BD5F77"/>
    <w:rsid w:val="00BE20B5"/>
    <w:rsid w:val="00BE25CD"/>
    <w:rsid w:val="00BE26E5"/>
    <w:rsid w:val="00BE4039"/>
    <w:rsid w:val="00BE50EA"/>
    <w:rsid w:val="00BE7F3A"/>
    <w:rsid w:val="00BF0695"/>
    <w:rsid w:val="00BF0821"/>
    <w:rsid w:val="00BF0A42"/>
    <w:rsid w:val="00BF0BAA"/>
    <w:rsid w:val="00BF4571"/>
    <w:rsid w:val="00BF543B"/>
    <w:rsid w:val="00BF615D"/>
    <w:rsid w:val="00BF70DA"/>
    <w:rsid w:val="00C00892"/>
    <w:rsid w:val="00C0464D"/>
    <w:rsid w:val="00C04A75"/>
    <w:rsid w:val="00C06F76"/>
    <w:rsid w:val="00C105A3"/>
    <w:rsid w:val="00C10B55"/>
    <w:rsid w:val="00C1186E"/>
    <w:rsid w:val="00C12777"/>
    <w:rsid w:val="00C16776"/>
    <w:rsid w:val="00C24FE4"/>
    <w:rsid w:val="00C32A01"/>
    <w:rsid w:val="00C342EB"/>
    <w:rsid w:val="00C360FA"/>
    <w:rsid w:val="00C40222"/>
    <w:rsid w:val="00C4299F"/>
    <w:rsid w:val="00C42CB6"/>
    <w:rsid w:val="00C4358D"/>
    <w:rsid w:val="00C443DB"/>
    <w:rsid w:val="00C449CF"/>
    <w:rsid w:val="00C44C04"/>
    <w:rsid w:val="00C46AC0"/>
    <w:rsid w:val="00C47164"/>
    <w:rsid w:val="00C4750E"/>
    <w:rsid w:val="00C507AF"/>
    <w:rsid w:val="00C53148"/>
    <w:rsid w:val="00C537CC"/>
    <w:rsid w:val="00C54467"/>
    <w:rsid w:val="00C561FF"/>
    <w:rsid w:val="00C62308"/>
    <w:rsid w:val="00C64A75"/>
    <w:rsid w:val="00C65A24"/>
    <w:rsid w:val="00C67985"/>
    <w:rsid w:val="00C746B9"/>
    <w:rsid w:val="00C7576D"/>
    <w:rsid w:val="00C76A16"/>
    <w:rsid w:val="00C76D5E"/>
    <w:rsid w:val="00C773A4"/>
    <w:rsid w:val="00C8109D"/>
    <w:rsid w:val="00C8446A"/>
    <w:rsid w:val="00C856A1"/>
    <w:rsid w:val="00C87D7E"/>
    <w:rsid w:val="00C902AF"/>
    <w:rsid w:val="00C9113B"/>
    <w:rsid w:val="00C9237A"/>
    <w:rsid w:val="00C974F4"/>
    <w:rsid w:val="00CA1153"/>
    <w:rsid w:val="00CA30C5"/>
    <w:rsid w:val="00CA5B80"/>
    <w:rsid w:val="00CA77FA"/>
    <w:rsid w:val="00CA7DF2"/>
    <w:rsid w:val="00CB446B"/>
    <w:rsid w:val="00CB6678"/>
    <w:rsid w:val="00CC0F88"/>
    <w:rsid w:val="00CC2CBD"/>
    <w:rsid w:val="00CC2FE1"/>
    <w:rsid w:val="00CC3F48"/>
    <w:rsid w:val="00CC432C"/>
    <w:rsid w:val="00CC4AC7"/>
    <w:rsid w:val="00CC7BEA"/>
    <w:rsid w:val="00CD13A2"/>
    <w:rsid w:val="00CD3C73"/>
    <w:rsid w:val="00CD4411"/>
    <w:rsid w:val="00CD4A3F"/>
    <w:rsid w:val="00CD7DB8"/>
    <w:rsid w:val="00CE0B51"/>
    <w:rsid w:val="00CE151B"/>
    <w:rsid w:val="00CF1D5E"/>
    <w:rsid w:val="00CF2670"/>
    <w:rsid w:val="00CF2AED"/>
    <w:rsid w:val="00CF3D8C"/>
    <w:rsid w:val="00CF4710"/>
    <w:rsid w:val="00CF4C1C"/>
    <w:rsid w:val="00CF54EF"/>
    <w:rsid w:val="00D0541F"/>
    <w:rsid w:val="00D06765"/>
    <w:rsid w:val="00D11125"/>
    <w:rsid w:val="00D13561"/>
    <w:rsid w:val="00D16D4F"/>
    <w:rsid w:val="00D1709E"/>
    <w:rsid w:val="00D17727"/>
    <w:rsid w:val="00D17BCE"/>
    <w:rsid w:val="00D202AA"/>
    <w:rsid w:val="00D20369"/>
    <w:rsid w:val="00D22478"/>
    <w:rsid w:val="00D24339"/>
    <w:rsid w:val="00D27D78"/>
    <w:rsid w:val="00D32724"/>
    <w:rsid w:val="00D32C63"/>
    <w:rsid w:val="00D333A7"/>
    <w:rsid w:val="00D333FD"/>
    <w:rsid w:val="00D342A3"/>
    <w:rsid w:val="00D363F5"/>
    <w:rsid w:val="00D404F7"/>
    <w:rsid w:val="00D40962"/>
    <w:rsid w:val="00D446FE"/>
    <w:rsid w:val="00D44850"/>
    <w:rsid w:val="00D453C4"/>
    <w:rsid w:val="00D459BB"/>
    <w:rsid w:val="00D506BA"/>
    <w:rsid w:val="00D50BCE"/>
    <w:rsid w:val="00D51888"/>
    <w:rsid w:val="00D51DC1"/>
    <w:rsid w:val="00D53035"/>
    <w:rsid w:val="00D566C4"/>
    <w:rsid w:val="00D56D51"/>
    <w:rsid w:val="00D57403"/>
    <w:rsid w:val="00D60177"/>
    <w:rsid w:val="00D6037A"/>
    <w:rsid w:val="00D62371"/>
    <w:rsid w:val="00D623A4"/>
    <w:rsid w:val="00D629A8"/>
    <w:rsid w:val="00D62C04"/>
    <w:rsid w:val="00D63D16"/>
    <w:rsid w:val="00D675AA"/>
    <w:rsid w:val="00D7015A"/>
    <w:rsid w:val="00D70982"/>
    <w:rsid w:val="00D709DE"/>
    <w:rsid w:val="00D71CE9"/>
    <w:rsid w:val="00D7316B"/>
    <w:rsid w:val="00D73501"/>
    <w:rsid w:val="00D75787"/>
    <w:rsid w:val="00D778A8"/>
    <w:rsid w:val="00D802DE"/>
    <w:rsid w:val="00D825A9"/>
    <w:rsid w:val="00D85226"/>
    <w:rsid w:val="00D90ACB"/>
    <w:rsid w:val="00D90C70"/>
    <w:rsid w:val="00D92728"/>
    <w:rsid w:val="00D9280D"/>
    <w:rsid w:val="00D9304B"/>
    <w:rsid w:val="00D94421"/>
    <w:rsid w:val="00D94623"/>
    <w:rsid w:val="00D96824"/>
    <w:rsid w:val="00DA1B40"/>
    <w:rsid w:val="00DA1D85"/>
    <w:rsid w:val="00DA2488"/>
    <w:rsid w:val="00DA35BA"/>
    <w:rsid w:val="00DA3722"/>
    <w:rsid w:val="00DA42EC"/>
    <w:rsid w:val="00DA7009"/>
    <w:rsid w:val="00DA7F1D"/>
    <w:rsid w:val="00DB333D"/>
    <w:rsid w:val="00DB3868"/>
    <w:rsid w:val="00DB4205"/>
    <w:rsid w:val="00DB4BE8"/>
    <w:rsid w:val="00DB558C"/>
    <w:rsid w:val="00DB5839"/>
    <w:rsid w:val="00DC01F6"/>
    <w:rsid w:val="00DC2FD5"/>
    <w:rsid w:val="00DC3695"/>
    <w:rsid w:val="00DC474E"/>
    <w:rsid w:val="00DC653A"/>
    <w:rsid w:val="00DD04FC"/>
    <w:rsid w:val="00DD0B37"/>
    <w:rsid w:val="00DD1613"/>
    <w:rsid w:val="00DD1BFC"/>
    <w:rsid w:val="00DD1E6B"/>
    <w:rsid w:val="00DD2BE6"/>
    <w:rsid w:val="00DE10AF"/>
    <w:rsid w:val="00DE35D3"/>
    <w:rsid w:val="00DE3732"/>
    <w:rsid w:val="00DE4A7F"/>
    <w:rsid w:val="00DE73D1"/>
    <w:rsid w:val="00DE74E5"/>
    <w:rsid w:val="00DF0314"/>
    <w:rsid w:val="00DF1D42"/>
    <w:rsid w:val="00DF2F98"/>
    <w:rsid w:val="00DF4697"/>
    <w:rsid w:val="00DF4E20"/>
    <w:rsid w:val="00DF77FD"/>
    <w:rsid w:val="00E00BFF"/>
    <w:rsid w:val="00E01121"/>
    <w:rsid w:val="00E03FE5"/>
    <w:rsid w:val="00E04428"/>
    <w:rsid w:val="00E0596A"/>
    <w:rsid w:val="00E077AA"/>
    <w:rsid w:val="00E106D4"/>
    <w:rsid w:val="00E1079A"/>
    <w:rsid w:val="00E114EE"/>
    <w:rsid w:val="00E1277C"/>
    <w:rsid w:val="00E14D5A"/>
    <w:rsid w:val="00E159DD"/>
    <w:rsid w:val="00E16130"/>
    <w:rsid w:val="00E20FFE"/>
    <w:rsid w:val="00E22D91"/>
    <w:rsid w:val="00E235D8"/>
    <w:rsid w:val="00E30D8D"/>
    <w:rsid w:val="00E32EEE"/>
    <w:rsid w:val="00E35143"/>
    <w:rsid w:val="00E358D2"/>
    <w:rsid w:val="00E37AEF"/>
    <w:rsid w:val="00E4038D"/>
    <w:rsid w:val="00E434EB"/>
    <w:rsid w:val="00E46483"/>
    <w:rsid w:val="00E5265C"/>
    <w:rsid w:val="00E56E42"/>
    <w:rsid w:val="00E622CE"/>
    <w:rsid w:val="00E63D51"/>
    <w:rsid w:val="00E65864"/>
    <w:rsid w:val="00E662DB"/>
    <w:rsid w:val="00E670E3"/>
    <w:rsid w:val="00E67196"/>
    <w:rsid w:val="00E705E6"/>
    <w:rsid w:val="00E749BD"/>
    <w:rsid w:val="00E75554"/>
    <w:rsid w:val="00E77386"/>
    <w:rsid w:val="00E81CC5"/>
    <w:rsid w:val="00E81CF7"/>
    <w:rsid w:val="00E82017"/>
    <w:rsid w:val="00E84D28"/>
    <w:rsid w:val="00E8798E"/>
    <w:rsid w:val="00E9081F"/>
    <w:rsid w:val="00E96C68"/>
    <w:rsid w:val="00E97FC3"/>
    <w:rsid w:val="00EA0562"/>
    <w:rsid w:val="00EA143C"/>
    <w:rsid w:val="00EA62F8"/>
    <w:rsid w:val="00EA68E6"/>
    <w:rsid w:val="00EA72ED"/>
    <w:rsid w:val="00EA7C85"/>
    <w:rsid w:val="00EB2B1A"/>
    <w:rsid w:val="00EB2D64"/>
    <w:rsid w:val="00EB4B08"/>
    <w:rsid w:val="00EB68D8"/>
    <w:rsid w:val="00EC0F5F"/>
    <w:rsid w:val="00EC13DC"/>
    <w:rsid w:val="00EC16BB"/>
    <w:rsid w:val="00EC2116"/>
    <w:rsid w:val="00EC3AB6"/>
    <w:rsid w:val="00EC4439"/>
    <w:rsid w:val="00EC6329"/>
    <w:rsid w:val="00EC7A15"/>
    <w:rsid w:val="00ED0508"/>
    <w:rsid w:val="00ED17DF"/>
    <w:rsid w:val="00ED5476"/>
    <w:rsid w:val="00ED5A27"/>
    <w:rsid w:val="00ED6A6A"/>
    <w:rsid w:val="00ED73B4"/>
    <w:rsid w:val="00ED78E0"/>
    <w:rsid w:val="00ED7A39"/>
    <w:rsid w:val="00ED7A3A"/>
    <w:rsid w:val="00EE03EC"/>
    <w:rsid w:val="00EE2458"/>
    <w:rsid w:val="00EE295E"/>
    <w:rsid w:val="00EE62BC"/>
    <w:rsid w:val="00EF1E3E"/>
    <w:rsid w:val="00EF29D2"/>
    <w:rsid w:val="00EF36FD"/>
    <w:rsid w:val="00EF597A"/>
    <w:rsid w:val="00EF6CBC"/>
    <w:rsid w:val="00EF6DAB"/>
    <w:rsid w:val="00EF6F96"/>
    <w:rsid w:val="00F0102D"/>
    <w:rsid w:val="00F0251A"/>
    <w:rsid w:val="00F040D3"/>
    <w:rsid w:val="00F05735"/>
    <w:rsid w:val="00F0694D"/>
    <w:rsid w:val="00F10603"/>
    <w:rsid w:val="00F10CD5"/>
    <w:rsid w:val="00F11BC0"/>
    <w:rsid w:val="00F13278"/>
    <w:rsid w:val="00F132DF"/>
    <w:rsid w:val="00F142DA"/>
    <w:rsid w:val="00F14B75"/>
    <w:rsid w:val="00F14EF6"/>
    <w:rsid w:val="00F1737F"/>
    <w:rsid w:val="00F174F1"/>
    <w:rsid w:val="00F2235A"/>
    <w:rsid w:val="00F253F6"/>
    <w:rsid w:val="00F25638"/>
    <w:rsid w:val="00F2574C"/>
    <w:rsid w:val="00F25771"/>
    <w:rsid w:val="00F266FC"/>
    <w:rsid w:val="00F27896"/>
    <w:rsid w:val="00F315D4"/>
    <w:rsid w:val="00F32417"/>
    <w:rsid w:val="00F332DC"/>
    <w:rsid w:val="00F3495E"/>
    <w:rsid w:val="00F36248"/>
    <w:rsid w:val="00F447DF"/>
    <w:rsid w:val="00F448ED"/>
    <w:rsid w:val="00F44970"/>
    <w:rsid w:val="00F45246"/>
    <w:rsid w:val="00F45F5F"/>
    <w:rsid w:val="00F47218"/>
    <w:rsid w:val="00F47F69"/>
    <w:rsid w:val="00F5092F"/>
    <w:rsid w:val="00F518F4"/>
    <w:rsid w:val="00F537BA"/>
    <w:rsid w:val="00F53F47"/>
    <w:rsid w:val="00F553D0"/>
    <w:rsid w:val="00F56F5A"/>
    <w:rsid w:val="00F60AF8"/>
    <w:rsid w:val="00F60CB3"/>
    <w:rsid w:val="00F631FD"/>
    <w:rsid w:val="00F6341A"/>
    <w:rsid w:val="00F63A0E"/>
    <w:rsid w:val="00F66408"/>
    <w:rsid w:val="00F67D2D"/>
    <w:rsid w:val="00F71703"/>
    <w:rsid w:val="00F71EBB"/>
    <w:rsid w:val="00F72203"/>
    <w:rsid w:val="00F742DC"/>
    <w:rsid w:val="00F75060"/>
    <w:rsid w:val="00F84016"/>
    <w:rsid w:val="00F84092"/>
    <w:rsid w:val="00F84173"/>
    <w:rsid w:val="00F8682B"/>
    <w:rsid w:val="00F87264"/>
    <w:rsid w:val="00F87611"/>
    <w:rsid w:val="00F90629"/>
    <w:rsid w:val="00F92210"/>
    <w:rsid w:val="00F956F2"/>
    <w:rsid w:val="00F964A4"/>
    <w:rsid w:val="00F9652A"/>
    <w:rsid w:val="00F96871"/>
    <w:rsid w:val="00FA035B"/>
    <w:rsid w:val="00FA06B8"/>
    <w:rsid w:val="00FA0C27"/>
    <w:rsid w:val="00FA7982"/>
    <w:rsid w:val="00FA7A24"/>
    <w:rsid w:val="00FA7C8E"/>
    <w:rsid w:val="00FB0AF8"/>
    <w:rsid w:val="00FB12C2"/>
    <w:rsid w:val="00FB166A"/>
    <w:rsid w:val="00FB2E7D"/>
    <w:rsid w:val="00FB67A0"/>
    <w:rsid w:val="00FC0688"/>
    <w:rsid w:val="00FC2060"/>
    <w:rsid w:val="00FC2F00"/>
    <w:rsid w:val="00FC6716"/>
    <w:rsid w:val="00FC686E"/>
    <w:rsid w:val="00FC7184"/>
    <w:rsid w:val="00FC721E"/>
    <w:rsid w:val="00FC7369"/>
    <w:rsid w:val="00FC779B"/>
    <w:rsid w:val="00FD0B20"/>
    <w:rsid w:val="00FD3202"/>
    <w:rsid w:val="00FD3C1F"/>
    <w:rsid w:val="00FD666D"/>
    <w:rsid w:val="00FD76DC"/>
    <w:rsid w:val="00FE2EB6"/>
    <w:rsid w:val="00FE44AA"/>
    <w:rsid w:val="00FE53DD"/>
    <w:rsid w:val="00FE729A"/>
    <w:rsid w:val="00FF042D"/>
    <w:rsid w:val="00FF27B6"/>
    <w:rsid w:val="00FF408D"/>
    <w:rsid w:val="00FF5697"/>
    <w:rsid w:val="00FF5961"/>
    <w:rsid w:val="00FF5A65"/>
    <w:rsid w:val="00FF60A2"/>
    <w:rsid w:val="00FF683E"/>
    <w:rsid w:val="00FF7831"/>
    <w:rsid w:val="01CCCF19"/>
    <w:rsid w:val="03E82E6C"/>
    <w:rsid w:val="043FF306"/>
    <w:rsid w:val="06715CA5"/>
    <w:rsid w:val="06C99E6A"/>
    <w:rsid w:val="0724ADAB"/>
    <w:rsid w:val="080084C5"/>
    <w:rsid w:val="08010BFB"/>
    <w:rsid w:val="08582DF5"/>
    <w:rsid w:val="0A714315"/>
    <w:rsid w:val="0B36D0CD"/>
    <w:rsid w:val="0C70ADDE"/>
    <w:rsid w:val="0D40E930"/>
    <w:rsid w:val="0DD7AE31"/>
    <w:rsid w:val="0E4C2AD5"/>
    <w:rsid w:val="10376D99"/>
    <w:rsid w:val="10536A42"/>
    <w:rsid w:val="10562690"/>
    <w:rsid w:val="13EEC578"/>
    <w:rsid w:val="14969667"/>
    <w:rsid w:val="1607AD08"/>
    <w:rsid w:val="165890D7"/>
    <w:rsid w:val="17805386"/>
    <w:rsid w:val="17BA2A15"/>
    <w:rsid w:val="18F3239A"/>
    <w:rsid w:val="190EB1A9"/>
    <w:rsid w:val="1A270385"/>
    <w:rsid w:val="1AFA71C2"/>
    <w:rsid w:val="1B51B3C1"/>
    <w:rsid w:val="1D72916D"/>
    <w:rsid w:val="1E50716B"/>
    <w:rsid w:val="1E93A011"/>
    <w:rsid w:val="2154DD9B"/>
    <w:rsid w:val="21EADBB0"/>
    <w:rsid w:val="244FFA92"/>
    <w:rsid w:val="24B1B96F"/>
    <w:rsid w:val="258E26CB"/>
    <w:rsid w:val="25E26C3C"/>
    <w:rsid w:val="2602AE4E"/>
    <w:rsid w:val="2708E609"/>
    <w:rsid w:val="270A8B49"/>
    <w:rsid w:val="274558ED"/>
    <w:rsid w:val="28A1788F"/>
    <w:rsid w:val="2972B0B5"/>
    <w:rsid w:val="2A16FAD0"/>
    <w:rsid w:val="2D448D7C"/>
    <w:rsid w:val="2E9DCEC0"/>
    <w:rsid w:val="2F0F9AEF"/>
    <w:rsid w:val="302B95E2"/>
    <w:rsid w:val="32041D88"/>
    <w:rsid w:val="34C8D1FD"/>
    <w:rsid w:val="34F76310"/>
    <w:rsid w:val="35409535"/>
    <w:rsid w:val="35D52810"/>
    <w:rsid w:val="3624B2DD"/>
    <w:rsid w:val="370C8BDC"/>
    <w:rsid w:val="382EF046"/>
    <w:rsid w:val="39F582A2"/>
    <w:rsid w:val="3AB58AD2"/>
    <w:rsid w:val="3B553130"/>
    <w:rsid w:val="3BDAF772"/>
    <w:rsid w:val="3D24FBCF"/>
    <w:rsid w:val="3D28B28D"/>
    <w:rsid w:val="3E705288"/>
    <w:rsid w:val="3F992D17"/>
    <w:rsid w:val="3FE7B7AA"/>
    <w:rsid w:val="4034F919"/>
    <w:rsid w:val="40B09E54"/>
    <w:rsid w:val="414E4981"/>
    <w:rsid w:val="414F6CD0"/>
    <w:rsid w:val="41807860"/>
    <w:rsid w:val="41F1564E"/>
    <w:rsid w:val="421DFCAC"/>
    <w:rsid w:val="42306AF9"/>
    <w:rsid w:val="459D2B54"/>
    <w:rsid w:val="464E90AD"/>
    <w:rsid w:val="477BFBD7"/>
    <w:rsid w:val="49AD4459"/>
    <w:rsid w:val="4BDD0DCD"/>
    <w:rsid w:val="4C28481E"/>
    <w:rsid w:val="4C3CCE69"/>
    <w:rsid w:val="4C824E28"/>
    <w:rsid w:val="4CF01ADD"/>
    <w:rsid w:val="4D32A46C"/>
    <w:rsid w:val="4DE25B6C"/>
    <w:rsid w:val="4E2B1ED6"/>
    <w:rsid w:val="4E93B205"/>
    <w:rsid w:val="4EC7B7A6"/>
    <w:rsid w:val="4F3384F6"/>
    <w:rsid w:val="4FAC6A55"/>
    <w:rsid w:val="53867A74"/>
    <w:rsid w:val="55FFB5A2"/>
    <w:rsid w:val="56CDD1C3"/>
    <w:rsid w:val="570ADC51"/>
    <w:rsid w:val="57C678F0"/>
    <w:rsid w:val="5809573A"/>
    <w:rsid w:val="58435166"/>
    <w:rsid w:val="587A3598"/>
    <w:rsid w:val="587B036E"/>
    <w:rsid w:val="59089C5C"/>
    <w:rsid w:val="595C22FE"/>
    <w:rsid w:val="5AB45370"/>
    <w:rsid w:val="5AEED277"/>
    <w:rsid w:val="5D895B01"/>
    <w:rsid w:val="61F9D25A"/>
    <w:rsid w:val="62F7C6A4"/>
    <w:rsid w:val="634061A4"/>
    <w:rsid w:val="6370C01F"/>
    <w:rsid w:val="63FB0790"/>
    <w:rsid w:val="656E4D27"/>
    <w:rsid w:val="66ED5310"/>
    <w:rsid w:val="6782FE5D"/>
    <w:rsid w:val="68192095"/>
    <w:rsid w:val="6C09013D"/>
    <w:rsid w:val="6CB211F3"/>
    <w:rsid w:val="6F3F645A"/>
    <w:rsid w:val="6F52B298"/>
    <w:rsid w:val="6F95F659"/>
    <w:rsid w:val="70E1578A"/>
    <w:rsid w:val="7273F2ED"/>
    <w:rsid w:val="72A46CBD"/>
    <w:rsid w:val="7524C7B1"/>
    <w:rsid w:val="75B36C72"/>
    <w:rsid w:val="75E869DB"/>
    <w:rsid w:val="7749FF73"/>
    <w:rsid w:val="7B3C716A"/>
    <w:rsid w:val="7BEA5F95"/>
    <w:rsid w:val="7BF39672"/>
    <w:rsid w:val="7C971EBE"/>
    <w:rsid w:val="7EF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2ED8"/>
  <w15:chartTrackingRefBased/>
  <w15:docId w15:val="{E3175C76-2330-4588-B3F5-66B0B3BA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F1"/>
    <w:pPr>
      <w:spacing w:after="0" w:line="240" w:lineRule="auto"/>
    </w:pPr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66F1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5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77"/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F77"/>
    <w:rPr>
      <w:rFonts w:ascii="Cambria" w:eastAsia="Cambria" w:hAnsi="Cambri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1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4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89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9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2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8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2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9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844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737">
          <w:marLeft w:val="547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33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57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626">
          <w:marLeft w:val="23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08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57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1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1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7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8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9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7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5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2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5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WC Base Document" ma:contentTypeID="0x010100155CC9EE0A15094BBE17F1C1E74DC45F0098FA7C6FF38CB24894B992E5780BF9A7" ma:contentTypeVersion="23" ma:contentTypeDescription="Cheshire West Base document" ma:contentTypeScope="" ma:versionID="caca3fa4f47b5ba1a4985fc860713647">
  <xsd:schema xmlns:xsd="http://www.w3.org/2001/XMLSchema" xmlns:xs="http://www.w3.org/2001/XMLSchema" xmlns:p="http://schemas.microsoft.com/office/2006/metadata/properties" xmlns:ns2="5c807e18-787f-44ce-b538-d097cd8eb6ac" xmlns:ns3="eaa9ca5a-85d6-4cf6-be2e-0f686f80c058" targetNamespace="http://schemas.microsoft.com/office/2006/metadata/properties" ma:root="true" ma:fieldsID="777c8fe800c353028ac1a97a4374926b" ns2:_="" ns3:_="">
    <xsd:import namespace="5c807e18-787f-44ce-b538-d097cd8eb6ac"/>
    <xsd:import namespace="eaa9ca5a-85d6-4cf6-be2e-0f686f80c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7e18-787f-44ce-b538-d097cd8eb6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ca5a-85d6-4cf6-be2e-0f686f80c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05CAA-2456-49DB-AB1F-A30147EF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7e18-787f-44ce-b538-d097cd8eb6ac"/>
    <ds:schemaRef ds:uri="eaa9ca5a-85d6-4cf6-be2e-0f686f80c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B8CB6-B43E-40A4-B0D3-28C5FC933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7280B-C540-4BA2-9C62-B50419923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56FFF-EF65-4036-BE94-37A544F70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Kirsty</dc:creator>
  <cp:keywords/>
  <dc:description/>
  <cp:lastModifiedBy>LUDGATE, Elaine</cp:lastModifiedBy>
  <cp:revision>37</cp:revision>
  <dcterms:created xsi:type="dcterms:W3CDTF">2025-02-07T12:20:00Z</dcterms:created>
  <dcterms:modified xsi:type="dcterms:W3CDTF">2025-02-07T15:32:00Z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0x010100155CC9EE0A15094BBE17F1C1E74DC45F0098FA7C6FF38CB24894B992E5780BF9A7</vt:lpwstr>
  </property>
</Properties>
</file>