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3325" w14:textId="77777777" w:rsidR="008660BA" w:rsidRPr="000B3619" w:rsidRDefault="004D487F">
      <w:pPr>
        <w:rPr>
          <w:b/>
          <w:bCs/>
          <w:color w:val="002060"/>
          <w:sz w:val="32"/>
          <w:szCs w:val="32"/>
        </w:rPr>
      </w:pPr>
      <w:r w:rsidRPr="000B3619">
        <w:rPr>
          <w:b/>
          <w:bCs/>
          <w:color w:val="002060"/>
          <w:sz w:val="32"/>
          <w:szCs w:val="32"/>
        </w:rPr>
        <w:t>Pan Cheshire Pre</w:t>
      </w:r>
      <w:r w:rsidR="00EF7742">
        <w:rPr>
          <w:b/>
          <w:bCs/>
          <w:color w:val="002060"/>
          <w:sz w:val="32"/>
          <w:szCs w:val="32"/>
        </w:rPr>
        <w:t>-</w:t>
      </w:r>
      <w:r w:rsidRPr="000B3619">
        <w:rPr>
          <w:b/>
          <w:bCs/>
          <w:color w:val="002060"/>
          <w:sz w:val="32"/>
          <w:szCs w:val="32"/>
        </w:rPr>
        <w:t>Birth Protocol</w:t>
      </w:r>
    </w:p>
    <w:p w14:paraId="0023C206" w14:textId="77777777" w:rsidR="004D487F" w:rsidRPr="000B3619" w:rsidRDefault="00292468">
      <w:pPr>
        <w:rPr>
          <w:b/>
          <w:bCs/>
          <w:color w:val="002060"/>
          <w:sz w:val="32"/>
          <w:szCs w:val="32"/>
        </w:rPr>
      </w:pPr>
      <w:r w:rsidRPr="000B3619">
        <w:rPr>
          <w:b/>
          <w:bCs/>
          <w:color w:val="002060"/>
          <w:sz w:val="32"/>
          <w:szCs w:val="32"/>
        </w:rPr>
        <w:t xml:space="preserve">Timeline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96"/>
        <w:gridCol w:w="4536"/>
        <w:gridCol w:w="5103"/>
        <w:gridCol w:w="3402"/>
      </w:tblGrid>
      <w:tr w:rsidR="00CA457D" w14:paraId="68DE76D4" w14:textId="77777777" w:rsidTr="00EF7742">
        <w:tc>
          <w:tcPr>
            <w:tcW w:w="1696" w:type="dxa"/>
          </w:tcPr>
          <w:p w14:paraId="76D720C4" w14:textId="77777777" w:rsidR="00CA457D" w:rsidRPr="00EF7742" w:rsidRDefault="00CA457D" w:rsidP="00B6161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EF7742">
              <w:rPr>
                <w:b/>
                <w:bCs/>
                <w:color w:val="002060"/>
                <w:sz w:val="28"/>
                <w:szCs w:val="28"/>
              </w:rPr>
              <w:t xml:space="preserve">Pregnancy Gestation  </w:t>
            </w:r>
          </w:p>
        </w:tc>
        <w:tc>
          <w:tcPr>
            <w:tcW w:w="4536" w:type="dxa"/>
            <w:shd w:val="clear" w:color="auto" w:fill="E8E8E8" w:themeFill="background2"/>
          </w:tcPr>
          <w:p w14:paraId="36110612" w14:textId="77777777" w:rsidR="00CA457D" w:rsidRPr="000B3619" w:rsidRDefault="00CA457D" w:rsidP="00B61614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0B3619">
              <w:rPr>
                <w:b/>
                <w:bCs/>
                <w:color w:val="0070C0"/>
                <w:sz w:val="28"/>
                <w:szCs w:val="28"/>
              </w:rPr>
              <w:t xml:space="preserve">Midwifery </w:t>
            </w:r>
          </w:p>
        </w:tc>
        <w:tc>
          <w:tcPr>
            <w:tcW w:w="5103" w:type="dxa"/>
            <w:shd w:val="clear" w:color="auto" w:fill="E8E8E8" w:themeFill="background2"/>
          </w:tcPr>
          <w:p w14:paraId="4622A865" w14:textId="77777777" w:rsidR="00CA457D" w:rsidRPr="000B3619" w:rsidRDefault="00CA457D" w:rsidP="00B61614">
            <w:pPr>
              <w:rPr>
                <w:b/>
                <w:bCs/>
                <w:color w:val="4EA72E" w:themeColor="accent6"/>
                <w:sz w:val="28"/>
                <w:szCs w:val="28"/>
              </w:rPr>
            </w:pPr>
            <w:r w:rsidRPr="000B3619">
              <w:rPr>
                <w:b/>
                <w:bCs/>
                <w:color w:val="4EA72E" w:themeColor="accent6"/>
                <w:sz w:val="28"/>
                <w:szCs w:val="28"/>
              </w:rPr>
              <w:t xml:space="preserve">Local Authority </w:t>
            </w:r>
          </w:p>
          <w:p w14:paraId="3AA30BF3" w14:textId="77777777" w:rsidR="00CA457D" w:rsidRPr="009139BF" w:rsidRDefault="00CA457D" w:rsidP="00B61614">
            <w:pPr>
              <w:rPr>
                <w:b/>
                <w:bCs/>
                <w:color w:val="002060"/>
              </w:rPr>
            </w:pPr>
            <w:r w:rsidRPr="000B3619">
              <w:rPr>
                <w:b/>
                <w:bCs/>
                <w:color w:val="4EA72E" w:themeColor="accent6"/>
                <w:sz w:val="28"/>
                <w:szCs w:val="28"/>
              </w:rPr>
              <w:t>Children’s Social Care</w:t>
            </w:r>
            <w:r w:rsidRPr="000B3619">
              <w:rPr>
                <w:b/>
                <w:bCs/>
                <w:color w:val="4EA72E" w:themeColor="accent6"/>
              </w:rPr>
              <w:t xml:space="preserve"> </w:t>
            </w:r>
          </w:p>
        </w:tc>
        <w:tc>
          <w:tcPr>
            <w:tcW w:w="3402" w:type="dxa"/>
            <w:shd w:val="clear" w:color="auto" w:fill="E8E8E8" w:themeFill="background2"/>
          </w:tcPr>
          <w:p w14:paraId="1C0E3A47" w14:textId="77777777" w:rsidR="00CA457D" w:rsidRPr="009139BF" w:rsidRDefault="00CA457D" w:rsidP="00B61614">
            <w:pPr>
              <w:rPr>
                <w:b/>
                <w:bCs/>
                <w:color w:val="002060"/>
              </w:rPr>
            </w:pPr>
            <w:r w:rsidRPr="000B3619">
              <w:rPr>
                <w:b/>
                <w:bCs/>
                <w:color w:val="A02B93" w:themeColor="accent5"/>
              </w:rPr>
              <w:t xml:space="preserve">Early Help </w:t>
            </w:r>
          </w:p>
        </w:tc>
      </w:tr>
      <w:tr w:rsidR="005F293C" w14:paraId="0F35D749" w14:textId="77777777" w:rsidTr="00EF7742">
        <w:tc>
          <w:tcPr>
            <w:tcW w:w="1696" w:type="dxa"/>
          </w:tcPr>
          <w:p w14:paraId="39819655" w14:textId="77777777" w:rsidR="005F293C" w:rsidRPr="009139BF" w:rsidRDefault="00EF7742" w:rsidP="005F293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 8-12</w:t>
            </w:r>
            <w:r w:rsidR="00A37978">
              <w:rPr>
                <w:b/>
                <w:bCs/>
                <w:color w:val="002060"/>
              </w:rPr>
              <w:t xml:space="preserve"> weeks </w:t>
            </w:r>
            <w:r>
              <w:rPr>
                <w:b/>
                <w:bCs/>
                <w:color w:val="002060"/>
              </w:rPr>
              <w:t xml:space="preserve"> </w:t>
            </w:r>
          </w:p>
        </w:tc>
        <w:tc>
          <w:tcPr>
            <w:tcW w:w="4536" w:type="dxa"/>
            <w:shd w:val="clear" w:color="auto" w:fill="E8E8E8" w:themeFill="background2"/>
          </w:tcPr>
          <w:p w14:paraId="3B710343" w14:textId="77777777" w:rsidR="009139BF" w:rsidRPr="00A142F7" w:rsidRDefault="005F293C" w:rsidP="005F293C">
            <w:pPr>
              <w:rPr>
                <w:b/>
                <w:bCs/>
                <w:color w:val="0070C0"/>
              </w:rPr>
            </w:pPr>
            <w:r w:rsidRPr="00A142F7">
              <w:rPr>
                <w:b/>
                <w:bCs/>
                <w:color w:val="0070C0"/>
              </w:rPr>
              <w:t>8 week Booking in</w:t>
            </w:r>
            <w:r w:rsidR="009139BF" w:rsidRPr="00A142F7">
              <w:rPr>
                <w:b/>
                <w:bCs/>
                <w:color w:val="0070C0"/>
              </w:rPr>
              <w:t>:</w:t>
            </w:r>
          </w:p>
          <w:p w14:paraId="7996E6A5" w14:textId="77777777" w:rsidR="005F293C" w:rsidRPr="00A142F7" w:rsidRDefault="005F293C" w:rsidP="005F293C">
            <w:pPr>
              <w:rPr>
                <w:b/>
                <w:bCs/>
                <w:color w:val="0070C0"/>
              </w:rPr>
            </w:pPr>
            <w:r w:rsidRPr="00A142F7">
              <w:rPr>
                <w:b/>
                <w:bCs/>
                <w:color w:val="0070C0"/>
              </w:rPr>
              <w:t xml:space="preserve"> </w:t>
            </w:r>
          </w:p>
          <w:p w14:paraId="2D1B48D2" w14:textId="77777777" w:rsidR="005F293C" w:rsidRPr="00A142F7" w:rsidRDefault="005F293C" w:rsidP="009139BF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 w:rsidRPr="00A142F7">
              <w:rPr>
                <w:color w:val="0070C0"/>
              </w:rPr>
              <w:t xml:space="preserve">Booking in appointment </w:t>
            </w:r>
          </w:p>
          <w:p w14:paraId="0AC563F4" w14:textId="77777777" w:rsidR="005F293C" w:rsidRPr="00A142F7" w:rsidRDefault="005F293C" w:rsidP="009139BF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 w:rsidRPr="00A142F7">
              <w:rPr>
                <w:color w:val="0070C0"/>
              </w:rPr>
              <w:t>Midwifery Social Complexities  pathway</w:t>
            </w:r>
          </w:p>
          <w:p w14:paraId="51983BF1" w14:textId="77777777" w:rsidR="005F293C" w:rsidRPr="00A142F7" w:rsidRDefault="005F293C" w:rsidP="009139BF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 w:rsidRPr="00A142F7">
              <w:rPr>
                <w:color w:val="0070C0"/>
              </w:rPr>
              <w:t>Referral to Children’s Services Front Door</w:t>
            </w:r>
          </w:p>
          <w:p w14:paraId="58405E26" w14:textId="77777777" w:rsidR="005F293C" w:rsidRPr="004D487F" w:rsidRDefault="005F293C" w:rsidP="005F293C">
            <w:pPr>
              <w:rPr>
                <w:b/>
                <w:bCs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3868AA3A" w14:textId="77777777" w:rsidR="005F293C" w:rsidRPr="0006315C" w:rsidRDefault="005F293C" w:rsidP="005F293C">
            <w:pPr>
              <w:rPr>
                <w:b/>
                <w:bCs/>
                <w:color w:val="4EA72E" w:themeColor="accent6"/>
              </w:rPr>
            </w:pPr>
            <w:r w:rsidRPr="0006315C">
              <w:rPr>
                <w:b/>
                <w:bCs/>
                <w:color w:val="4EA72E" w:themeColor="accent6"/>
              </w:rPr>
              <w:t>Front door assessment of  threshold:</w:t>
            </w:r>
          </w:p>
          <w:p w14:paraId="2257456B" w14:textId="77777777" w:rsidR="005F293C" w:rsidRPr="0006315C" w:rsidRDefault="005F293C" w:rsidP="0006315C">
            <w:pPr>
              <w:pStyle w:val="ListParagraph"/>
              <w:numPr>
                <w:ilvl w:val="0"/>
                <w:numId w:val="15"/>
              </w:numPr>
              <w:rPr>
                <w:color w:val="4EA72E" w:themeColor="accent6"/>
              </w:rPr>
            </w:pPr>
            <w:r w:rsidRPr="0006315C">
              <w:rPr>
                <w:color w:val="4EA72E" w:themeColor="accent6"/>
              </w:rPr>
              <w:t xml:space="preserve">Early Help/Children’s Social care  </w:t>
            </w:r>
          </w:p>
          <w:p w14:paraId="090EE541" w14:textId="77777777" w:rsidR="001F4AE9" w:rsidRPr="009B2B36" w:rsidRDefault="001F4AE9" w:rsidP="009B2B36">
            <w:pPr>
              <w:pStyle w:val="ListParagraph"/>
              <w:numPr>
                <w:ilvl w:val="0"/>
                <w:numId w:val="15"/>
              </w:numPr>
              <w:rPr>
                <w:color w:val="4EA72E" w:themeColor="accent6"/>
              </w:rPr>
            </w:pPr>
            <w:r w:rsidRPr="009B2B36">
              <w:rPr>
                <w:color w:val="4EA72E" w:themeColor="accent6"/>
              </w:rPr>
              <w:t xml:space="preserve">Allocation to key worker </w:t>
            </w:r>
          </w:p>
          <w:p w14:paraId="1B7D97C0" w14:textId="77777777" w:rsidR="009B2B36" w:rsidRDefault="00CC615C" w:rsidP="009B2B36">
            <w:pPr>
              <w:pStyle w:val="ListParagraph"/>
              <w:numPr>
                <w:ilvl w:val="0"/>
                <w:numId w:val="15"/>
              </w:numPr>
              <w:rPr>
                <w:color w:val="4EA72E" w:themeColor="accent6"/>
              </w:rPr>
            </w:pPr>
            <w:r w:rsidRPr="009B2B36">
              <w:rPr>
                <w:color w:val="4EA72E" w:themeColor="accent6"/>
              </w:rPr>
              <w:t>Consent from paren</w:t>
            </w:r>
            <w:r w:rsidR="009139BF">
              <w:rPr>
                <w:color w:val="4EA72E" w:themeColor="accent6"/>
              </w:rPr>
              <w:t>t</w:t>
            </w:r>
          </w:p>
          <w:p w14:paraId="3C336FE0" w14:textId="77777777" w:rsidR="001F4AE9" w:rsidRPr="009B2B36" w:rsidRDefault="001F4AE9" w:rsidP="009B2B36">
            <w:pPr>
              <w:pStyle w:val="ListParagraph"/>
              <w:numPr>
                <w:ilvl w:val="0"/>
                <w:numId w:val="15"/>
              </w:numPr>
              <w:rPr>
                <w:color w:val="4EA72E" w:themeColor="accent6"/>
              </w:rPr>
            </w:pPr>
            <w:r w:rsidRPr="009B2B36">
              <w:rPr>
                <w:color w:val="4EA72E" w:themeColor="accent6"/>
              </w:rPr>
              <w:t>Single Assessment 10 days</w:t>
            </w:r>
          </w:p>
          <w:p w14:paraId="1C57B706" w14:textId="77777777" w:rsidR="001F4AE9" w:rsidRPr="004D487F" w:rsidRDefault="001F4AE9" w:rsidP="009B2B36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6C152211" w14:textId="77777777" w:rsidR="00CC6B05" w:rsidRDefault="00D75207" w:rsidP="005F293C">
            <w:pPr>
              <w:rPr>
                <w:b/>
                <w:bCs/>
                <w:color w:val="A02B93" w:themeColor="accent5"/>
              </w:rPr>
            </w:pPr>
            <w:r w:rsidRPr="00CC6B05">
              <w:rPr>
                <w:b/>
                <w:bCs/>
                <w:color w:val="A02B93" w:themeColor="accent5"/>
              </w:rPr>
              <w:t>Co</w:t>
            </w:r>
            <w:r w:rsidR="002E4652" w:rsidRPr="00CC6B05">
              <w:rPr>
                <w:b/>
                <w:bCs/>
                <w:color w:val="A02B93" w:themeColor="accent5"/>
              </w:rPr>
              <w:t>mm</w:t>
            </w:r>
            <w:r w:rsidR="004A6D6B" w:rsidRPr="00CC6B05">
              <w:rPr>
                <w:b/>
                <w:bCs/>
                <w:color w:val="A02B93" w:themeColor="accent5"/>
              </w:rPr>
              <w:t xml:space="preserve">ence </w:t>
            </w:r>
            <w:r w:rsidR="002E4652" w:rsidRPr="00CC6B05">
              <w:rPr>
                <w:b/>
                <w:bCs/>
                <w:color w:val="A02B93" w:themeColor="accent5"/>
              </w:rPr>
              <w:t xml:space="preserve"> TAF </w:t>
            </w:r>
            <w:r w:rsidR="001E6DEA" w:rsidRPr="00CC6B05">
              <w:rPr>
                <w:b/>
                <w:bCs/>
                <w:color w:val="A02B93" w:themeColor="accent5"/>
              </w:rPr>
              <w:t xml:space="preserve">Assessment </w:t>
            </w:r>
            <w:r w:rsidR="002E4652" w:rsidRPr="00CC6B05">
              <w:rPr>
                <w:b/>
                <w:bCs/>
                <w:color w:val="A02B93" w:themeColor="accent5"/>
              </w:rPr>
              <w:t>Pregnancy Support</w:t>
            </w:r>
          </w:p>
          <w:p w14:paraId="01C8CB8F" w14:textId="77777777" w:rsidR="005F293C" w:rsidRPr="006F161C" w:rsidRDefault="002E4652" w:rsidP="005F293C">
            <w:pPr>
              <w:rPr>
                <w:color w:val="A02B93" w:themeColor="accent5"/>
              </w:rPr>
            </w:pPr>
            <w:r w:rsidRPr="006F161C">
              <w:rPr>
                <w:color w:val="A02B93" w:themeColor="accent5"/>
              </w:rPr>
              <w:t xml:space="preserve"> (Partner led or Local Authority) </w:t>
            </w:r>
          </w:p>
        </w:tc>
      </w:tr>
      <w:tr w:rsidR="002A2A7A" w14:paraId="1D585F03" w14:textId="77777777" w:rsidTr="00EF7742">
        <w:tc>
          <w:tcPr>
            <w:tcW w:w="1696" w:type="dxa"/>
          </w:tcPr>
          <w:p w14:paraId="1F90D70D" w14:textId="77777777" w:rsidR="002A2A7A" w:rsidRDefault="00A37978" w:rsidP="00A3797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13 &amp; 14</w:t>
            </w:r>
          </w:p>
          <w:p w14:paraId="1296DBCD" w14:textId="77777777" w:rsidR="00A37978" w:rsidRPr="009139BF" w:rsidRDefault="00A37978" w:rsidP="00A3797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Weeks </w:t>
            </w:r>
          </w:p>
        </w:tc>
        <w:tc>
          <w:tcPr>
            <w:tcW w:w="4536" w:type="dxa"/>
            <w:shd w:val="clear" w:color="auto" w:fill="E8E8E8" w:themeFill="background2"/>
          </w:tcPr>
          <w:p w14:paraId="407B054A" w14:textId="77777777" w:rsidR="00D43F7C" w:rsidRDefault="002A2A7A" w:rsidP="002A2A7A">
            <w:pPr>
              <w:rPr>
                <w:color w:val="0070C0"/>
              </w:rPr>
            </w:pPr>
            <w:r w:rsidRPr="002A2A7A">
              <w:rPr>
                <w:b/>
                <w:bCs/>
                <w:color w:val="0070C0"/>
              </w:rPr>
              <w:t>If booking appointment not completed</w:t>
            </w:r>
            <w:r w:rsidR="00D43F7C" w:rsidRPr="00D43F7C">
              <w:rPr>
                <w:b/>
                <w:bCs/>
                <w:color w:val="0070C0"/>
              </w:rPr>
              <w:t>:</w:t>
            </w:r>
            <w:r w:rsidRPr="002A2A7A">
              <w:rPr>
                <w:color w:val="0070C0"/>
              </w:rPr>
              <w:t xml:space="preserve"> </w:t>
            </w:r>
          </w:p>
          <w:p w14:paraId="4A86BC1A" w14:textId="77777777" w:rsidR="002A2A7A" w:rsidRPr="00D43F7C" w:rsidRDefault="00D43F7C" w:rsidP="00D4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 w:rsidRPr="00D43F7C">
              <w:rPr>
                <w:color w:val="0070C0"/>
              </w:rPr>
              <w:t>E</w:t>
            </w:r>
            <w:r w:rsidR="002A2A7A" w:rsidRPr="00D43F7C">
              <w:rPr>
                <w:color w:val="0070C0"/>
              </w:rPr>
              <w:t>nhanced midwifery team, midwife to contact patient at the point of referral into the team/following dating scan.</w:t>
            </w:r>
          </w:p>
          <w:p w14:paraId="2DEB1194" w14:textId="77777777" w:rsidR="002A2A7A" w:rsidRPr="002A2A7A" w:rsidRDefault="002A2A7A" w:rsidP="002A2A7A">
            <w:pPr>
              <w:rPr>
                <w:color w:val="0070C0"/>
              </w:rPr>
            </w:pPr>
          </w:p>
          <w:p w14:paraId="2E0E3654" w14:textId="77777777" w:rsidR="002A2A7A" w:rsidRPr="00D43F7C" w:rsidRDefault="002A2A7A" w:rsidP="00D4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 w:rsidRPr="00D43F7C">
              <w:rPr>
                <w:color w:val="0070C0"/>
              </w:rPr>
              <w:t xml:space="preserve">Complete lateral checks with partner agencies. </w:t>
            </w:r>
          </w:p>
          <w:p w14:paraId="72470D01" w14:textId="77777777" w:rsidR="002A2A7A" w:rsidRPr="002A2A7A" w:rsidRDefault="002A2A7A" w:rsidP="002A2A7A">
            <w:pPr>
              <w:rPr>
                <w:color w:val="0070C0"/>
              </w:rPr>
            </w:pPr>
          </w:p>
          <w:p w14:paraId="2ACACD0F" w14:textId="77777777" w:rsidR="002A2A7A" w:rsidRPr="00D43F7C" w:rsidRDefault="002A2A7A" w:rsidP="00D4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 w:rsidRPr="00D43F7C">
              <w:rPr>
                <w:color w:val="0070C0"/>
              </w:rPr>
              <w:t xml:space="preserve">Multi-agency meeting within 4 weeks of referral to CSC to make decision whether a prebirth assessment is required or alternative assessment or referral. </w:t>
            </w:r>
          </w:p>
          <w:p w14:paraId="41298F4B" w14:textId="77777777" w:rsidR="002A2A7A" w:rsidRPr="00A142F7" w:rsidRDefault="002A2A7A" w:rsidP="005F293C">
            <w:pPr>
              <w:rPr>
                <w:b/>
                <w:bCs/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726AF7BA" w14:textId="77777777" w:rsidR="002A2A7A" w:rsidRPr="0006315C" w:rsidRDefault="002A2A7A" w:rsidP="005F293C">
            <w:pPr>
              <w:rPr>
                <w:b/>
                <w:bCs/>
                <w:color w:val="4EA72E" w:themeColor="accent6"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0CAE7F5A" w14:textId="77777777" w:rsidR="002A2A7A" w:rsidRPr="00CC6B05" w:rsidRDefault="002A2A7A" w:rsidP="005F293C">
            <w:pPr>
              <w:rPr>
                <w:b/>
                <w:bCs/>
                <w:color w:val="A02B93" w:themeColor="accent5"/>
              </w:rPr>
            </w:pPr>
          </w:p>
        </w:tc>
      </w:tr>
      <w:tr w:rsidR="00DA4510" w14:paraId="09B17FF3" w14:textId="77777777" w:rsidTr="00EF7742">
        <w:tc>
          <w:tcPr>
            <w:tcW w:w="1696" w:type="dxa"/>
          </w:tcPr>
          <w:p w14:paraId="6241BC39" w14:textId="77777777" w:rsidR="00DA4510" w:rsidRPr="009139BF" w:rsidRDefault="00DA4510" w:rsidP="005F293C">
            <w:pPr>
              <w:rPr>
                <w:b/>
                <w:bCs/>
                <w:color w:val="002060"/>
              </w:rPr>
            </w:pPr>
            <w:r w:rsidRPr="009139BF">
              <w:rPr>
                <w:b/>
                <w:bCs/>
                <w:color w:val="002060"/>
              </w:rPr>
              <w:lastRenderedPageBreak/>
              <w:t>15</w:t>
            </w:r>
            <w:r w:rsidR="00A37978">
              <w:rPr>
                <w:b/>
                <w:bCs/>
                <w:color w:val="002060"/>
              </w:rPr>
              <w:t xml:space="preserve"> week</w:t>
            </w:r>
            <w:r w:rsidR="00530569">
              <w:rPr>
                <w:b/>
                <w:bCs/>
                <w:color w:val="002060"/>
              </w:rPr>
              <w:t>s</w:t>
            </w:r>
            <w:r w:rsidRPr="009139BF">
              <w:rPr>
                <w:b/>
                <w:bCs/>
                <w:color w:val="002060"/>
              </w:rPr>
              <w:t xml:space="preserve"> </w:t>
            </w:r>
          </w:p>
        </w:tc>
        <w:tc>
          <w:tcPr>
            <w:tcW w:w="9639" w:type="dxa"/>
            <w:gridSpan w:val="2"/>
            <w:shd w:val="clear" w:color="auto" w:fill="E8E8E8" w:themeFill="background2"/>
          </w:tcPr>
          <w:p w14:paraId="0EDEB126" w14:textId="77777777" w:rsidR="00DA4510" w:rsidRPr="00A142F7" w:rsidRDefault="00623206" w:rsidP="00D01876">
            <w:pPr>
              <w:rPr>
                <w:b/>
                <w:bCs/>
                <w:color w:val="808080" w:themeColor="background1" w:themeShade="80"/>
              </w:rPr>
            </w:pPr>
            <w:r w:rsidRPr="00A142F7">
              <w:rPr>
                <w:b/>
                <w:bCs/>
                <w:color w:val="808080" w:themeColor="background1" w:themeShade="80"/>
              </w:rPr>
              <w:t>Initial</w:t>
            </w:r>
            <w:r w:rsidR="00623710" w:rsidRPr="00A142F7">
              <w:rPr>
                <w:b/>
                <w:bCs/>
                <w:color w:val="808080" w:themeColor="background1" w:themeShade="80"/>
              </w:rPr>
              <w:t xml:space="preserve"> s.</w:t>
            </w:r>
            <w:r w:rsidR="007F150F" w:rsidRPr="00A142F7">
              <w:rPr>
                <w:b/>
                <w:bCs/>
                <w:color w:val="808080" w:themeColor="background1" w:themeShade="80"/>
              </w:rPr>
              <w:t xml:space="preserve">17 </w:t>
            </w:r>
            <w:r w:rsidRPr="00A142F7">
              <w:rPr>
                <w:b/>
                <w:bCs/>
                <w:color w:val="808080" w:themeColor="background1" w:themeShade="80"/>
              </w:rPr>
              <w:t xml:space="preserve"> CIN Meeting</w:t>
            </w:r>
          </w:p>
          <w:p w14:paraId="103EBB80" w14:textId="77777777" w:rsidR="00DA4510" w:rsidRDefault="00DA2605" w:rsidP="00197218">
            <w:r w:rsidRPr="00197218">
              <w:rPr>
                <w:color w:val="808080" w:themeColor="background1" w:themeShade="80"/>
              </w:rPr>
              <w:t>Pre-birth</w:t>
            </w:r>
            <w:r w:rsidR="007A4611" w:rsidRPr="00197218">
              <w:rPr>
                <w:color w:val="808080" w:themeColor="background1" w:themeShade="80"/>
              </w:rPr>
              <w:t xml:space="preserve"> protocol </w:t>
            </w:r>
          </w:p>
        </w:tc>
        <w:tc>
          <w:tcPr>
            <w:tcW w:w="3402" w:type="dxa"/>
            <w:shd w:val="clear" w:color="auto" w:fill="E8E8E8" w:themeFill="background2"/>
          </w:tcPr>
          <w:p w14:paraId="51ABD5EC" w14:textId="77777777" w:rsidR="00DA4510" w:rsidRDefault="00DA4510" w:rsidP="007D33A0">
            <w:pPr>
              <w:rPr>
                <w:color w:val="A02B93" w:themeColor="accent5"/>
              </w:rPr>
            </w:pPr>
            <w:r w:rsidRPr="0006315C">
              <w:rPr>
                <w:b/>
                <w:bCs/>
                <w:color w:val="A02B93" w:themeColor="accent5"/>
              </w:rPr>
              <w:t>Complete TAF assessment</w:t>
            </w:r>
            <w:r w:rsidRPr="006F161C">
              <w:rPr>
                <w:color w:val="A02B93" w:themeColor="accent5"/>
              </w:rPr>
              <w:t xml:space="preserve"> to consider </w:t>
            </w:r>
            <w:r w:rsidR="00E345CC">
              <w:rPr>
                <w:color w:val="A02B93" w:themeColor="accent5"/>
              </w:rPr>
              <w:t xml:space="preserve">any </w:t>
            </w:r>
            <w:r w:rsidRPr="006F161C">
              <w:rPr>
                <w:color w:val="A02B93" w:themeColor="accent5"/>
              </w:rPr>
              <w:t xml:space="preserve">emerging concerns for step up Children’s Social </w:t>
            </w:r>
            <w:r w:rsidR="00E345CC">
              <w:rPr>
                <w:color w:val="A02B93" w:themeColor="accent5"/>
              </w:rPr>
              <w:t>C</w:t>
            </w:r>
            <w:r w:rsidRPr="006F161C">
              <w:rPr>
                <w:color w:val="A02B93" w:themeColor="accent5"/>
              </w:rPr>
              <w:t xml:space="preserve">are. </w:t>
            </w:r>
          </w:p>
          <w:p w14:paraId="483A8FF5" w14:textId="77777777" w:rsidR="00E345CC" w:rsidRPr="006F161C" w:rsidRDefault="00E345CC" w:rsidP="007D33A0">
            <w:pPr>
              <w:rPr>
                <w:color w:val="A02B93" w:themeColor="accent5"/>
              </w:rPr>
            </w:pPr>
          </w:p>
        </w:tc>
      </w:tr>
      <w:tr w:rsidR="005F293C" w14:paraId="49C068ED" w14:textId="77777777" w:rsidTr="00EF7742">
        <w:tc>
          <w:tcPr>
            <w:tcW w:w="1696" w:type="dxa"/>
          </w:tcPr>
          <w:p w14:paraId="79864DDD" w14:textId="77777777" w:rsidR="005F293C" w:rsidRPr="009139BF" w:rsidRDefault="00703EA2" w:rsidP="005F293C">
            <w:pPr>
              <w:rPr>
                <w:b/>
                <w:bCs/>
                <w:color w:val="002060"/>
              </w:rPr>
            </w:pPr>
            <w:r w:rsidRPr="009139BF">
              <w:rPr>
                <w:b/>
                <w:bCs/>
                <w:color w:val="002060"/>
              </w:rPr>
              <w:t>16</w:t>
            </w:r>
            <w:r w:rsidR="00530569">
              <w:rPr>
                <w:b/>
                <w:bCs/>
                <w:color w:val="002060"/>
              </w:rPr>
              <w:t xml:space="preserve"> weeks</w:t>
            </w:r>
          </w:p>
          <w:p w14:paraId="30660728" w14:textId="77777777" w:rsidR="00871579" w:rsidRPr="009139BF" w:rsidRDefault="00871579" w:rsidP="005F293C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552D4459" w14:textId="77777777" w:rsidR="005F293C" w:rsidRDefault="00703EA2" w:rsidP="005F293C">
            <w:pPr>
              <w:rPr>
                <w:b/>
                <w:bCs/>
                <w:color w:val="0070C0"/>
              </w:rPr>
            </w:pPr>
            <w:r w:rsidRPr="009139BF">
              <w:rPr>
                <w:b/>
                <w:bCs/>
                <w:color w:val="0070C0"/>
              </w:rPr>
              <w:t xml:space="preserve">Routine Midwife  Appointment </w:t>
            </w:r>
          </w:p>
          <w:p w14:paraId="44A3FAB9" w14:textId="77777777" w:rsidR="00651C82" w:rsidRPr="00651C82" w:rsidRDefault="00651C82" w:rsidP="005F293C">
            <w:pPr>
              <w:rPr>
                <w:color w:val="0070C0"/>
              </w:rPr>
            </w:pPr>
          </w:p>
          <w:p w14:paraId="61D676BA" w14:textId="77777777" w:rsidR="00651C82" w:rsidRPr="00651C82" w:rsidRDefault="00651C82" w:rsidP="00651C82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 w:rsidRPr="00651C82">
              <w:rPr>
                <w:color w:val="0070C0"/>
              </w:rPr>
              <w:t>Safe sleep assessment.</w:t>
            </w:r>
          </w:p>
          <w:p w14:paraId="7B95B082" w14:textId="77777777" w:rsidR="00123070" w:rsidRDefault="00651C82" w:rsidP="00123070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 w:rsidRPr="00651C82">
              <w:rPr>
                <w:color w:val="0070C0"/>
              </w:rPr>
              <w:t xml:space="preserve">Discussed parent education sessions and offer place. Consider if one to one parent education is required. </w:t>
            </w:r>
          </w:p>
          <w:p w14:paraId="38A15D7E" w14:textId="77777777" w:rsidR="00651C82" w:rsidRPr="00123070" w:rsidRDefault="00651C82" w:rsidP="00123070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 w:rsidRPr="00123070">
              <w:rPr>
                <w:color w:val="0070C0"/>
              </w:rPr>
              <w:t>Personalised Care plan to be completed. Consider any reasonable adjustments and complete patient passport</w:t>
            </w:r>
          </w:p>
        </w:tc>
        <w:tc>
          <w:tcPr>
            <w:tcW w:w="5103" w:type="dxa"/>
            <w:shd w:val="clear" w:color="auto" w:fill="E8E8E8" w:themeFill="background2"/>
          </w:tcPr>
          <w:p w14:paraId="218C84C4" w14:textId="77777777" w:rsidR="005F293C" w:rsidRDefault="005F293C" w:rsidP="005F293C"/>
        </w:tc>
        <w:tc>
          <w:tcPr>
            <w:tcW w:w="3402" w:type="dxa"/>
            <w:shd w:val="clear" w:color="auto" w:fill="E8E8E8" w:themeFill="background2"/>
          </w:tcPr>
          <w:p w14:paraId="26CE0C73" w14:textId="77777777" w:rsidR="005F293C" w:rsidRDefault="00E345CC" w:rsidP="005F293C">
            <w:r w:rsidRPr="00E345CC">
              <w:rPr>
                <w:color w:val="A02B93" w:themeColor="accent5"/>
              </w:rPr>
              <w:t xml:space="preserve">If there are no emergent concerns </w:t>
            </w:r>
            <w:r w:rsidR="0006315C">
              <w:rPr>
                <w:color w:val="A02B93" w:themeColor="accent5"/>
              </w:rPr>
              <w:t xml:space="preserve"> </w:t>
            </w:r>
            <w:r w:rsidR="0006315C" w:rsidRPr="00E345CC">
              <w:rPr>
                <w:color w:val="A02B93" w:themeColor="accent5"/>
              </w:rPr>
              <w:t>continue</w:t>
            </w:r>
            <w:r w:rsidRPr="00E345CC">
              <w:rPr>
                <w:color w:val="A02B93" w:themeColor="accent5"/>
              </w:rPr>
              <w:t xml:space="preserve"> with Pregnancy Support TAF </w:t>
            </w:r>
          </w:p>
        </w:tc>
      </w:tr>
      <w:tr w:rsidR="005E7094" w14:paraId="52DE8B9D" w14:textId="77777777" w:rsidTr="00EF7742">
        <w:tc>
          <w:tcPr>
            <w:tcW w:w="1696" w:type="dxa"/>
          </w:tcPr>
          <w:p w14:paraId="75861B12" w14:textId="77777777" w:rsidR="005E7094" w:rsidRPr="009139BF" w:rsidRDefault="00530569" w:rsidP="005F293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19 weeks </w:t>
            </w:r>
          </w:p>
        </w:tc>
        <w:tc>
          <w:tcPr>
            <w:tcW w:w="4536" w:type="dxa"/>
            <w:shd w:val="clear" w:color="auto" w:fill="E8E8E8" w:themeFill="background2"/>
          </w:tcPr>
          <w:p w14:paraId="34C96C9D" w14:textId="77777777" w:rsidR="005E7094" w:rsidRPr="00703EA2" w:rsidRDefault="005E7094" w:rsidP="005F293C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2E588C3E" w14:textId="77777777" w:rsidR="005E7094" w:rsidRPr="00FB0000" w:rsidRDefault="005E7094" w:rsidP="005E7094">
            <w:pPr>
              <w:rPr>
                <w:b/>
                <w:bCs/>
                <w:color w:val="4EA72E" w:themeColor="accent6"/>
              </w:rPr>
            </w:pPr>
            <w:r w:rsidRPr="00FB0000">
              <w:rPr>
                <w:b/>
                <w:bCs/>
                <w:color w:val="4EA72E" w:themeColor="accent6"/>
              </w:rPr>
              <w:t>CIN Meeting</w:t>
            </w:r>
            <w:r w:rsidR="00CF4A79" w:rsidRPr="00FB0000">
              <w:rPr>
                <w:b/>
                <w:bCs/>
                <w:color w:val="4EA72E" w:themeColor="accent6"/>
              </w:rPr>
              <w:t xml:space="preserve">: Pre Birth Assessment </w:t>
            </w:r>
          </w:p>
          <w:p w14:paraId="1608EBC3" w14:textId="77777777" w:rsidR="005E7094" w:rsidRPr="00561931" w:rsidRDefault="005E7094" w:rsidP="00295904">
            <w:pPr>
              <w:pStyle w:val="ListParagraph"/>
              <w:numPr>
                <w:ilvl w:val="0"/>
                <w:numId w:val="13"/>
              </w:numPr>
              <w:rPr>
                <w:color w:val="4EA72E" w:themeColor="accent6"/>
              </w:rPr>
            </w:pPr>
            <w:r w:rsidRPr="00561931">
              <w:rPr>
                <w:color w:val="4EA72E" w:themeColor="accent6"/>
              </w:rPr>
              <w:t xml:space="preserve">Request Family Group Conference </w:t>
            </w:r>
          </w:p>
          <w:p w14:paraId="6F494505" w14:textId="77777777" w:rsidR="005E7094" w:rsidRPr="00561931" w:rsidRDefault="00963ED5" w:rsidP="00963ED5">
            <w:pPr>
              <w:pStyle w:val="ListParagraph"/>
              <w:numPr>
                <w:ilvl w:val="0"/>
                <w:numId w:val="13"/>
              </w:numPr>
              <w:rPr>
                <w:color w:val="4EA72E" w:themeColor="accent6"/>
              </w:rPr>
            </w:pPr>
            <w:r w:rsidRPr="00561931">
              <w:rPr>
                <w:color w:val="4EA72E" w:themeColor="accent6"/>
              </w:rPr>
              <w:t xml:space="preserve">Consideration for </w:t>
            </w:r>
            <w:r w:rsidR="005E7094" w:rsidRPr="00561931">
              <w:rPr>
                <w:color w:val="4EA72E" w:themeColor="accent6"/>
              </w:rPr>
              <w:t xml:space="preserve"> Pre Birth Intervention</w:t>
            </w:r>
          </w:p>
          <w:p w14:paraId="68E9BEF5" w14:textId="77777777" w:rsidR="00024EFE" w:rsidRPr="00561931" w:rsidRDefault="00780FD1" w:rsidP="00963ED5">
            <w:pPr>
              <w:pStyle w:val="ListParagraph"/>
              <w:numPr>
                <w:ilvl w:val="0"/>
                <w:numId w:val="13"/>
              </w:numPr>
              <w:rPr>
                <w:color w:val="4EA72E" w:themeColor="accent6"/>
              </w:rPr>
            </w:pPr>
            <w:r w:rsidRPr="00561931">
              <w:rPr>
                <w:color w:val="4EA72E" w:themeColor="accent6"/>
              </w:rPr>
              <w:t>Consideration</w:t>
            </w:r>
            <w:r w:rsidR="00024EFE" w:rsidRPr="00561931">
              <w:rPr>
                <w:color w:val="4EA72E" w:themeColor="accent6"/>
              </w:rPr>
              <w:t xml:space="preserve"> for</w:t>
            </w:r>
            <w:r w:rsidRPr="00561931">
              <w:rPr>
                <w:color w:val="4EA72E" w:themeColor="accent6"/>
              </w:rPr>
              <w:t xml:space="preserve"> seeking Legal View </w:t>
            </w:r>
          </w:p>
          <w:p w14:paraId="6A4FBDCE" w14:textId="77777777" w:rsidR="005E7094" w:rsidRDefault="005E7094" w:rsidP="005F293C"/>
        </w:tc>
        <w:tc>
          <w:tcPr>
            <w:tcW w:w="3402" w:type="dxa"/>
            <w:shd w:val="clear" w:color="auto" w:fill="E8E8E8" w:themeFill="background2"/>
          </w:tcPr>
          <w:p w14:paraId="10316AE5" w14:textId="77777777" w:rsidR="005E7094" w:rsidRPr="00E345CC" w:rsidRDefault="005E7094" w:rsidP="005F293C">
            <w:pPr>
              <w:rPr>
                <w:color w:val="A02B93" w:themeColor="accent5"/>
              </w:rPr>
            </w:pPr>
          </w:p>
        </w:tc>
      </w:tr>
      <w:tr w:rsidR="00703EA2" w14:paraId="63B67CEB" w14:textId="77777777" w:rsidTr="00EF7742">
        <w:tc>
          <w:tcPr>
            <w:tcW w:w="1696" w:type="dxa"/>
          </w:tcPr>
          <w:p w14:paraId="3E9ED742" w14:textId="77777777" w:rsidR="00703EA2" w:rsidRPr="009139BF" w:rsidRDefault="00530569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20 weeks </w:t>
            </w:r>
          </w:p>
          <w:p w14:paraId="6EB4D4EB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2A592253" w14:textId="77777777" w:rsidR="00703EA2" w:rsidRPr="00436312" w:rsidRDefault="00436312" w:rsidP="00703EA2">
            <w:pPr>
              <w:rPr>
                <w:color w:val="0070C0"/>
              </w:rPr>
            </w:pPr>
            <w:r>
              <w:rPr>
                <w:color w:val="0070C0"/>
              </w:rPr>
              <w:t xml:space="preserve">Mother attends </w:t>
            </w:r>
            <w:r w:rsidRPr="00436312">
              <w:rPr>
                <w:color w:val="0070C0"/>
              </w:rPr>
              <w:t xml:space="preserve">Scan </w:t>
            </w:r>
          </w:p>
        </w:tc>
        <w:tc>
          <w:tcPr>
            <w:tcW w:w="5103" w:type="dxa"/>
            <w:shd w:val="clear" w:color="auto" w:fill="E8E8E8" w:themeFill="background2"/>
          </w:tcPr>
          <w:p w14:paraId="388693CF" w14:textId="77777777" w:rsidR="00372624" w:rsidRPr="00B11E12" w:rsidRDefault="00372624" w:rsidP="005E7094">
            <w:pPr>
              <w:rPr>
                <w:color w:val="E97132" w:themeColor="accent2"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1DE134E2" w14:textId="77777777" w:rsidR="00703EA2" w:rsidRDefault="00703EA2" w:rsidP="00703EA2"/>
        </w:tc>
      </w:tr>
      <w:tr w:rsidR="00703EA2" w14:paraId="6A850ED8" w14:textId="77777777" w:rsidTr="00EF7742">
        <w:tc>
          <w:tcPr>
            <w:tcW w:w="1696" w:type="dxa"/>
          </w:tcPr>
          <w:p w14:paraId="6AE333C3" w14:textId="77777777" w:rsidR="00703EA2" w:rsidRPr="009139BF" w:rsidRDefault="00530569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21 weeks </w:t>
            </w:r>
          </w:p>
        </w:tc>
        <w:tc>
          <w:tcPr>
            <w:tcW w:w="4536" w:type="dxa"/>
            <w:shd w:val="clear" w:color="auto" w:fill="E8E8E8" w:themeFill="background2"/>
          </w:tcPr>
          <w:p w14:paraId="2945AB5D" w14:textId="77777777" w:rsidR="00141B19" w:rsidRPr="00141B19" w:rsidRDefault="00141B19" w:rsidP="00141B19">
            <w:pPr>
              <w:rPr>
                <w:b/>
                <w:bCs/>
                <w:color w:val="0070C0"/>
              </w:rPr>
            </w:pPr>
            <w:r w:rsidRPr="00141B19">
              <w:rPr>
                <w:b/>
                <w:bCs/>
                <w:color w:val="0070C0"/>
              </w:rPr>
              <w:t xml:space="preserve">Routine midwifery appointment. </w:t>
            </w:r>
          </w:p>
          <w:p w14:paraId="70CBDB6F" w14:textId="77777777" w:rsidR="00141B19" w:rsidRPr="00141B19" w:rsidRDefault="00141B19" w:rsidP="00141B19">
            <w:pPr>
              <w:rPr>
                <w:b/>
                <w:bCs/>
                <w:color w:val="0070C0"/>
              </w:rPr>
            </w:pPr>
          </w:p>
          <w:p w14:paraId="57AE2A8F" w14:textId="77777777" w:rsidR="00141B19" w:rsidRPr="00123070" w:rsidRDefault="00141B19" w:rsidP="00123070">
            <w:pPr>
              <w:pStyle w:val="ListParagraph"/>
              <w:numPr>
                <w:ilvl w:val="0"/>
                <w:numId w:val="13"/>
              </w:numPr>
              <w:rPr>
                <w:color w:val="0070C0"/>
              </w:rPr>
            </w:pPr>
            <w:r w:rsidRPr="00123070">
              <w:rPr>
                <w:color w:val="0070C0"/>
              </w:rPr>
              <w:t>Discuss 20-week scan.</w:t>
            </w:r>
          </w:p>
          <w:p w14:paraId="4FA385E4" w14:textId="77777777" w:rsidR="00A171EC" w:rsidRDefault="00A171EC" w:rsidP="00141B19">
            <w:pPr>
              <w:rPr>
                <w:b/>
                <w:bCs/>
                <w:color w:val="0070C0"/>
              </w:rPr>
            </w:pPr>
          </w:p>
          <w:p w14:paraId="4F5462C7" w14:textId="77777777" w:rsidR="00A171EC" w:rsidRPr="00123070" w:rsidRDefault="00A171EC" w:rsidP="00123070">
            <w:pPr>
              <w:pStyle w:val="ListParagraph"/>
              <w:numPr>
                <w:ilvl w:val="0"/>
                <w:numId w:val="13"/>
              </w:numPr>
              <w:rPr>
                <w:color w:val="0070C0"/>
              </w:rPr>
            </w:pPr>
            <w:r w:rsidRPr="00123070">
              <w:rPr>
                <w:color w:val="0070C0"/>
              </w:rPr>
              <w:t xml:space="preserve">Commence multi-agency prebirth planning arrangements within </w:t>
            </w:r>
            <w:r w:rsidRPr="00123070">
              <w:rPr>
                <w:color w:val="0070C0"/>
              </w:rPr>
              <w:lastRenderedPageBreak/>
              <w:t>case conference/CIN meetings/Core Group meetings.</w:t>
            </w:r>
          </w:p>
          <w:p w14:paraId="735E5C28" w14:textId="77777777" w:rsidR="00A171EC" w:rsidRPr="00141B19" w:rsidRDefault="00A171EC" w:rsidP="00141B19">
            <w:pPr>
              <w:rPr>
                <w:b/>
                <w:bCs/>
                <w:color w:val="0070C0"/>
              </w:rPr>
            </w:pPr>
          </w:p>
          <w:p w14:paraId="06027201" w14:textId="77777777" w:rsidR="00141B19" w:rsidRPr="001D27CA" w:rsidRDefault="00141B19" w:rsidP="00141B19">
            <w:pPr>
              <w:rPr>
                <w:b/>
                <w:bCs/>
                <w:color w:val="E97132" w:themeColor="accent2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26DC536D" w14:textId="77777777" w:rsidR="00703EA2" w:rsidRDefault="00E048BB" w:rsidP="00703EA2">
            <w:r w:rsidRPr="7ECCAA4D">
              <w:rPr>
                <w:color w:val="00B050"/>
              </w:rPr>
              <w:lastRenderedPageBreak/>
              <w:t xml:space="preserve">Legal Planning Meeting (week 21 – 23) </w:t>
            </w:r>
          </w:p>
          <w:p w14:paraId="6D7945E0" w14:textId="77777777" w:rsidR="46BAA5CD" w:rsidRDefault="3414B23F" w:rsidP="46BAA5CD">
            <w:pPr>
              <w:rPr>
                <w:color w:val="00B050"/>
              </w:rPr>
            </w:pPr>
            <w:r w:rsidRPr="158A64F1">
              <w:rPr>
                <w:color w:val="00B050"/>
              </w:rPr>
              <w:t xml:space="preserve">Strategy Meeting </w:t>
            </w:r>
          </w:p>
          <w:p w14:paraId="607A94F0" w14:textId="77777777" w:rsidR="00703EA2" w:rsidRDefault="00703EA2" w:rsidP="7ECCAA4D">
            <w:pPr>
              <w:rPr>
                <w:color w:val="00B050"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59B0B10C" w14:textId="77777777" w:rsidR="00703EA2" w:rsidRDefault="00703EA2" w:rsidP="00703EA2"/>
        </w:tc>
      </w:tr>
      <w:tr w:rsidR="00DD23FB" w14:paraId="13FD1E38" w14:textId="77777777" w:rsidTr="00EF7742">
        <w:tc>
          <w:tcPr>
            <w:tcW w:w="1696" w:type="dxa"/>
          </w:tcPr>
          <w:p w14:paraId="0D976D7B" w14:textId="77777777" w:rsidR="00DD23FB" w:rsidRPr="009139BF" w:rsidRDefault="00530569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22 weeks </w:t>
            </w:r>
          </w:p>
          <w:p w14:paraId="054FC893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60CE6E6A" w14:textId="77777777" w:rsidR="00DD23FB" w:rsidRPr="00B11E12" w:rsidRDefault="00DD23FB" w:rsidP="00703EA2">
            <w:pPr>
              <w:rPr>
                <w:color w:val="E97132" w:themeColor="accent2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6A6ECF7E" w14:textId="77777777" w:rsidR="00BD273C" w:rsidRPr="00FB0000" w:rsidRDefault="00BD273C" w:rsidP="00295904">
            <w:pPr>
              <w:rPr>
                <w:b/>
                <w:bCs/>
                <w:color w:val="4EA72E" w:themeColor="accent6"/>
              </w:rPr>
            </w:pPr>
            <w:r w:rsidRPr="00FB0000">
              <w:rPr>
                <w:b/>
                <w:bCs/>
                <w:color w:val="4EA72E" w:themeColor="accent6"/>
              </w:rPr>
              <w:t>Consideration</w:t>
            </w:r>
            <w:r w:rsidR="00295904" w:rsidRPr="00FB0000">
              <w:rPr>
                <w:b/>
                <w:bCs/>
                <w:color w:val="4EA72E" w:themeColor="accent6"/>
              </w:rPr>
              <w:t>:</w:t>
            </w:r>
            <w:r w:rsidR="00993BB8" w:rsidRPr="00FB0000">
              <w:rPr>
                <w:b/>
                <w:bCs/>
                <w:color w:val="4EA72E" w:themeColor="accent6"/>
              </w:rPr>
              <w:t xml:space="preserve"> </w:t>
            </w:r>
            <w:r w:rsidRPr="00FB0000">
              <w:rPr>
                <w:b/>
                <w:bCs/>
                <w:color w:val="4EA72E" w:themeColor="accent6"/>
              </w:rPr>
              <w:t xml:space="preserve">Child Protection Process </w:t>
            </w:r>
          </w:p>
          <w:p w14:paraId="381AFFB2" w14:textId="77777777" w:rsidR="00DD23FB" w:rsidRPr="00FB0000" w:rsidRDefault="00DD23FB" w:rsidP="00703EA2">
            <w:pPr>
              <w:rPr>
                <w:color w:val="4EA72E" w:themeColor="accent6"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7ED03138" w14:textId="77777777" w:rsidR="00DD23FB" w:rsidRDefault="00DD23FB" w:rsidP="00703EA2"/>
        </w:tc>
      </w:tr>
      <w:tr w:rsidR="00703EA2" w14:paraId="2747EBE3" w14:textId="77777777" w:rsidTr="00EF7742">
        <w:tc>
          <w:tcPr>
            <w:tcW w:w="1696" w:type="dxa"/>
          </w:tcPr>
          <w:p w14:paraId="707CFAF8" w14:textId="77777777" w:rsidR="00703EA2" w:rsidRPr="009139BF" w:rsidRDefault="00530569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23 weeks </w:t>
            </w:r>
          </w:p>
        </w:tc>
        <w:tc>
          <w:tcPr>
            <w:tcW w:w="4536" w:type="dxa"/>
            <w:shd w:val="clear" w:color="auto" w:fill="E8E8E8" w:themeFill="background2"/>
          </w:tcPr>
          <w:p w14:paraId="05B4F7E1" w14:textId="77777777" w:rsidR="00703EA2" w:rsidRPr="009B76D0" w:rsidRDefault="00703EA2" w:rsidP="00703EA2">
            <w:pPr>
              <w:rPr>
                <w:color w:val="4EA72E" w:themeColor="accent6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0A9628EA" w14:textId="77777777" w:rsidR="00703EA2" w:rsidRPr="00FB0000" w:rsidRDefault="00785A25" w:rsidP="7ECCAA4D">
            <w:pPr>
              <w:rPr>
                <w:b/>
                <w:bCs/>
                <w:color w:val="4EA72E" w:themeColor="accent6"/>
              </w:rPr>
            </w:pPr>
            <w:r w:rsidRPr="00FB0000">
              <w:rPr>
                <w:b/>
                <w:bCs/>
                <w:color w:val="4EA72E" w:themeColor="accent6"/>
              </w:rPr>
              <w:t xml:space="preserve">CIN Meeting: </w:t>
            </w:r>
            <w:r w:rsidR="00B32A0F" w:rsidRPr="00FB0000">
              <w:rPr>
                <w:b/>
                <w:bCs/>
                <w:color w:val="4EA72E" w:themeColor="accent6"/>
              </w:rPr>
              <w:t xml:space="preserve">Pre </w:t>
            </w:r>
            <w:r w:rsidR="00630539" w:rsidRPr="00FB0000">
              <w:rPr>
                <w:b/>
                <w:bCs/>
                <w:color w:val="4EA72E" w:themeColor="accent6"/>
              </w:rPr>
              <w:t>B</w:t>
            </w:r>
            <w:r w:rsidR="00B32A0F" w:rsidRPr="00FB0000">
              <w:rPr>
                <w:b/>
                <w:bCs/>
                <w:color w:val="4EA72E" w:themeColor="accent6"/>
              </w:rPr>
              <w:t>irth</w:t>
            </w:r>
            <w:r w:rsidR="00630539" w:rsidRPr="00FB0000">
              <w:rPr>
                <w:b/>
                <w:bCs/>
                <w:color w:val="4EA72E" w:themeColor="accent6"/>
              </w:rPr>
              <w:t xml:space="preserve"> Assessment </w:t>
            </w:r>
            <w:r w:rsidR="00B32A0F" w:rsidRPr="00FB0000">
              <w:rPr>
                <w:b/>
                <w:bCs/>
                <w:color w:val="4EA72E" w:themeColor="accent6"/>
              </w:rPr>
              <w:t xml:space="preserve"> </w:t>
            </w:r>
          </w:p>
          <w:p w14:paraId="3DAC58FF" w14:textId="77777777" w:rsidR="5E4130CA" w:rsidRPr="00FB0000" w:rsidRDefault="5E4130CA" w:rsidP="7ECCAA4D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color w:val="4EA72E" w:themeColor="accent6"/>
              </w:rPr>
            </w:pPr>
            <w:r w:rsidRPr="00FB0000">
              <w:rPr>
                <w:rFonts w:ascii="Aptos" w:eastAsia="Aptos" w:hAnsi="Aptos" w:cs="Aptos"/>
                <w:color w:val="4EA72E" w:themeColor="accent6"/>
              </w:rPr>
              <w:t xml:space="preserve">Updated C&amp;F assessment to be completed </w:t>
            </w:r>
          </w:p>
          <w:p w14:paraId="17DF0D20" w14:textId="77777777" w:rsidR="00AF4373" w:rsidRPr="00FB0000" w:rsidRDefault="00AF4373" w:rsidP="7ECCAA4D">
            <w:pPr>
              <w:rPr>
                <w:color w:val="4EA72E" w:themeColor="accent6"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630739F9" w14:textId="77777777" w:rsidR="00703EA2" w:rsidRDefault="00703EA2" w:rsidP="00703EA2"/>
        </w:tc>
      </w:tr>
      <w:tr w:rsidR="00703EA2" w14:paraId="54E56E0A" w14:textId="77777777" w:rsidTr="00EF7742">
        <w:tc>
          <w:tcPr>
            <w:tcW w:w="1696" w:type="dxa"/>
          </w:tcPr>
          <w:p w14:paraId="0D31228F" w14:textId="77777777" w:rsidR="00703EA2" w:rsidRPr="009139BF" w:rsidRDefault="00530569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24 weeks </w:t>
            </w:r>
          </w:p>
          <w:p w14:paraId="3107792E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06C09A27" w14:textId="77777777" w:rsidR="00703EA2" w:rsidRPr="009B76D0" w:rsidRDefault="00703EA2" w:rsidP="00703EA2">
            <w:pPr>
              <w:rPr>
                <w:color w:val="E97132" w:themeColor="accent2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25E685BD" w14:textId="77777777" w:rsidR="001F6985" w:rsidRPr="00FB0000" w:rsidRDefault="001F6985" w:rsidP="00703EA2">
            <w:pPr>
              <w:rPr>
                <w:b/>
                <w:bCs/>
                <w:color w:val="4EA72E" w:themeColor="accent6"/>
              </w:rPr>
            </w:pPr>
            <w:r w:rsidRPr="00FB0000">
              <w:rPr>
                <w:b/>
                <w:bCs/>
                <w:color w:val="4EA72E" w:themeColor="accent6"/>
              </w:rPr>
              <w:t>Initial</w:t>
            </w:r>
            <w:r w:rsidR="001D27CA" w:rsidRPr="00FB0000">
              <w:rPr>
                <w:b/>
                <w:bCs/>
                <w:color w:val="4EA72E" w:themeColor="accent6"/>
              </w:rPr>
              <w:t xml:space="preserve"> Ch</w:t>
            </w:r>
            <w:r w:rsidRPr="00FB0000">
              <w:rPr>
                <w:b/>
                <w:bCs/>
                <w:color w:val="4EA72E" w:themeColor="accent6"/>
              </w:rPr>
              <w:t xml:space="preserve">ild </w:t>
            </w:r>
            <w:r w:rsidR="00703EA2" w:rsidRPr="00FB0000">
              <w:rPr>
                <w:b/>
                <w:bCs/>
                <w:color w:val="4EA72E" w:themeColor="accent6"/>
              </w:rPr>
              <w:t>P</w:t>
            </w:r>
            <w:r w:rsidRPr="00FB0000">
              <w:rPr>
                <w:b/>
                <w:bCs/>
                <w:color w:val="4EA72E" w:themeColor="accent6"/>
              </w:rPr>
              <w:t xml:space="preserve">rotection Conference </w:t>
            </w:r>
          </w:p>
          <w:p w14:paraId="17A566A6" w14:textId="77777777" w:rsidR="001D27CA" w:rsidRPr="00FB0000" w:rsidRDefault="00703EA2" w:rsidP="00703EA2">
            <w:pPr>
              <w:rPr>
                <w:color w:val="4EA72E" w:themeColor="accent6"/>
              </w:rPr>
            </w:pPr>
            <w:r w:rsidRPr="00FB0000">
              <w:rPr>
                <w:color w:val="4EA72E" w:themeColor="accent6"/>
              </w:rPr>
              <w:t xml:space="preserve"> (by week 24)</w:t>
            </w:r>
            <w:r w:rsidR="00FE3EDF" w:rsidRPr="00FB0000">
              <w:rPr>
                <w:color w:val="4EA72E" w:themeColor="accent6"/>
              </w:rPr>
              <w:t xml:space="preserve"> </w:t>
            </w:r>
          </w:p>
          <w:p w14:paraId="3F5FB09E" w14:textId="77777777" w:rsidR="00703EA2" w:rsidRPr="00FB0000" w:rsidRDefault="00FE3EDF" w:rsidP="001D27CA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color w:val="4EA72E" w:themeColor="accent6"/>
              </w:rPr>
            </w:pPr>
            <w:r w:rsidRPr="00FB0000">
              <w:rPr>
                <w:i/>
                <w:iCs/>
                <w:color w:val="4EA72E" w:themeColor="accent6"/>
              </w:rPr>
              <w:t xml:space="preserve">follow CP statutory duties </w:t>
            </w:r>
            <w:r w:rsidR="004A401E" w:rsidRPr="00FB0000">
              <w:rPr>
                <w:i/>
                <w:iCs/>
                <w:color w:val="4EA72E" w:themeColor="accent6"/>
              </w:rPr>
              <w:t xml:space="preserve">within pan Cheshire </w:t>
            </w:r>
          </w:p>
          <w:p w14:paraId="55076DB8" w14:textId="77777777" w:rsidR="00CF4A79" w:rsidRPr="00FB0000" w:rsidRDefault="00CF4A79" w:rsidP="00295904">
            <w:pPr>
              <w:pStyle w:val="ListParagraph"/>
              <w:numPr>
                <w:ilvl w:val="0"/>
                <w:numId w:val="10"/>
              </w:numPr>
              <w:rPr>
                <w:color w:val="4EA72E" w:themeColor="accent6"/>
              </w:rPr>
            </w:pPr>
            <w:r w:rsidRPr="00FB0000">
              <w:rPr>
                <w:color w:val="4EA72E" w:themeColor="accent6"/>
              </w:rPr>
              <w:t>Initial Pre proceedings meeting</w:t>
            </w:r>
          </w:p>
          <w:p w14:paraId="19092142" w14:textId="77777777" w:rsidR="00CF4A79" w:rsidRPr="00FB0000" w:rsidRDefault="00CF4A79" w:rsidP="00703EA2">
            <w:pPr>
              <w:rPr>
                <w:color w:val="4EA72E" w:themeColor="accent6"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0E4DACA8" w14:textId="77777777" w:rsidR="00703EA2" w:rsidRDefault="00703EA2" w:rsidP="00703EA2"/>
        </w:tc>
      </w:tr>
      <w:tr w:rsidR="00703EA2" w14:paraId="5F45E09F" w14:textId="77777777" w:rsidTr="00EF7742">
        <w:tc>
          <w:tcPr>
            <w:tcW w:w="1696" w:type="dxa"/>
          </w:tcPr>
          <w:p w14:paraId="00BB5AA4" w14:textId="77777777" w:rsidR="00703EA2" w:rsidRPr="009139BF" w:rsidRDefault="00530569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25 weeks </w:t>
            </w:r>
          </w:p>
        </w:tc>
        <w:tc>
          <w:tcPr>
            <w:tcW w:w="4536" w:type="dxa"/>
            <w:shd w:val="clear" w:color="auto" w:fill="E8E8E8" w:themeFill="background2"/>
          </w:tcPr>
          <w:p w14:paraId="2E90F35C" w14:textId="77777777" w:rsidR="0084656F" w:rsidRDefault="00323D53" w:rsidP="00703EA2">
            <w:pPr>
              <w:rPr>
                <w:b/>
                <w:bCs/>
                <w:color w:val="0070C0"/>
              </w:rPr>
            </w:pPr>
            <w:r w:rsidRPr="00AF4373">
              <w:rPr>
                <w:b/>
                <w:bCs/>
                <w:color w:val="0070C0"/>
              </w:rPr>
              <w:t>Routine Midwifery Appointment</w:t>
            </w:r>
          </w:p>
          <w:p w14:paraId="09D4E997" w14:textId="77777777" w:rsidR="0084656F" w:rsidRDefault="0084656F" w:rsidP="00703EA2">
            <w:pPr>
              <w:rPr>
                <w:b/>
                <w:bCs/>
                <w:color w:val="0070C0"/>
              </w:rPr>
            </w:pPr>
          </w:p>
          <w:p w14:paraId="48120AAD" w14:textId="77777777" w:rsidR="0084656F" w:rsidRDefault="0084656F" w:rsidP="00846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30759C" w14:textId="77777777" w:rsidR="0084656F" w:rsidRPr="00123070" w:rsidRDefault="0084656F" w:rsidP="001230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23070">
              <w:rPr>
                <w:rFonts w:ascii="Arial" w:hAnsi="Arial" w:cs="Arial"/>
                <w:color w:val="0070C0"/>
                <w:sz w:val="22"/>
                <w:szCs w:val="22"/>
              </w:rPr>
              <w:t xml:space="preserve">Confirm that parent education sessions are in place, either group or one-to-one sessions. </w:t>
            </w:r>
          </w:p>
          <w:p w14:paraId="191CD344" w14:textId="77777777" w:rsidR="00703EA2" w:rsidRPr="00AF4373" w:rsidRDefault="00323D53" w:rsidP="00703EA2">
            <w:pPr>
              <w:rPr>
                <w:b/>
                <w:bCs/>
                <w:color w:val="0070C0"/>
              </w:rPr>
            </w:pPr>
            <w:r w:rsidRPr="00AF4373">
              <w:rPr>
                <w:b/>
                <w:bCs/>
                <w:color w:val="0070C0"/>
              </w:rPr>
              <w:t xml:space="preserve"> </w:t>
            </w:r>
          </w:p>
          <w:p w14:paraId="01E19945" w14:textId="77777777" w:rsidR="00922CF2" w:rsidRPr="00AF4373" w:rsidRDefault="00922CF2" w:rsidP="00703EA2">
            <w:pPr>
              <w:rPr>
                <w:b/>
                <w:bCs/>
                <w:color w:val="E97132" w:themeColor="accent2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46C19D12" w14:textId="77777777" w:rsidR="00703EA2" w:rsidRPr="009B76D0" w:rsidRDefault="00197218" w:rsidP="7ECCAA4D">
            <w:pPr>
              <w:rPr>
                <w:b/>
                <w:bCs/>
                <w:color w:val="4EA72E" w:themeColor="accent6"/>
              </w:rPr>
            </w:pPr>
            <w:r w:rsidRPr="7ECCAA4D">
              <w:rPr>
                <w:b/>
                <w:bCs/>
                <w:color w:val="4EA72E" w:themeColor="accent6"/>
              </w:rPr>
              <w:t>Initial</w:t>
            </w:r>
            <w:r w:rsidR="29581780" w:rsidRPr="7ECCAA4D">
              <w:rPr>
                <w:b/>
                <w:bCs/>
                <w:color w:val="4EA72E" w:themeColor="accent6"/>
              </w:rPr>
              <w:t xml:space="preserve"> Core Group Meeting </w:t>
            </w:r>
          </w:p>
        </w:tc>
        <w:tc>
          <w:tcPr>
            <w:tcW w:w="3402" w:type="dxa"/>
            <w:shd w:val="clear" w:color="auto" w:fill="E8E8E8" w:themeFill="background2"/>
          </w:tcPr>
          <w:p w14:paraId="0CB38D71" w14:textId="77777777" w:rsidR="00703EA2" w:rsidRDefault="00703EA2" w:rsidP="00703EA2"/>
        </w:tc>
      </w:tr>
      <w:tr w:rsidR="00703EA2" w14:paraId="0E7CB9EC" w14:textId="77777777" w:rsidTr="00EF7742">
        <w:tc>
          <w:tcPr>
            <w:tcW w:w="1696" w:type="dxa"/>
          </w:tcPr>
          <w:p w14:paraId="16C712EC" w14:textId="77777777" w:rsidR="00703EA2" w:rsidRPr="009139BF" w:rsidRDefault="009E7223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28 weeks </w:t>
            </w:r>
            <w:r w:rsidR="00703EA2" w:rsidRPr="009139BF">
              <w:rPr>
                <w:b/>
                <w:bCs/>
                <w:color w:val="002060"/>
              </w:rPr>
              <w:t xml:space="preserve"> </w:t>
            </w:r>
          </w:p>
          <w:p w14:paraId="6E2DB56F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6A964B06" w14:textId="77777777" w:rsidR="00703EA2" w:rsidRDefault="00F44EDD" w:rsidP="00703EA2">
            <w:pPr>
              <w:rPr>
                <w:b/>
                <w:bCs/>
                <w:color w:val="0070C0"/>
              </w:rPr>
            </w:pPr>
            <w:r w:rsidRPr="00AF4373">
              <w:rPr>
                <w:b/>
                <w:bCs/>
                <w:color w:val="0070C0"/>
              </w:rPr>
              <w:t xml:space="preserve">Routine Midwifery Appointment </w:t>
            </w:r>
          </w:p>
          <w:p w14:paraId="22C90E02" w14:textId="77777777" w:rsidR="0082712F" w:rsidRDefault="0082712F" w:rsidP="00703EA2">
            <w:pPr>
              <w:rPr>
                <w:b/>
                <w:bCs/>
                <w:color w:val="0070C0"/>
              </w:rPr>
            </w:pPr>
          </w:p>
          <w:p w14:paraId="162B1AA0" w14:textId="77777777" w:rsidR="0082712F" w:rsidRPr="00123070" w:rsidRDefault="0082712F" w:rsidP="001230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23070">
              <w:rPr>
                <w:rFonts w:ascii="Arial" w:hAnsi="Arial" w:cs="Arial"/>
                <w:color w:val="0070C0"/>
                <w:sz w:val="22"/>
                <w:szCs w:val="22"/>
              </w:rPr>
              <w:t>Discussion regarding next appointment at home and sleep environment for baby is set up.</w:t>
            </w:r>
          </w:p>
          <w:p w14:paraId="0EA932F0" w14:textId="77777777" w:rsidR="0082712F" w:rsidRPr="0082712F" w:rsidRDefault="0082712F" w:rsidP="0082712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0C13C741" w14:textId="77777777" w:rsidR="0082712F" w:rsidRPr="0082712F" w:rsidRDefault="0082712F" w:rsidP="0082712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2712F">
              <w:rPr>
                <w:rFonts w:ascii="Arial" w:hAnsi="Arial" w:cs="Arial"/>
                <w:color w:val="0070C0"/>
                <w:sz w:val="22"/>
                <w:szCs w:val="22"/>
              </w:rPr>
              <w:t xml:space="preserve">ICON and safe sleep discussion. </w:t>
            </w:r>
          </w:p>
          <w:p w14:paraId="6DCFC694" w14:textId="77777777" w:rsidR="0082712F" w:rsidRPr="00AF4373" w:rsidRDefault="0082712F" w:rsidP="00703EA2">
            <w:pPr>
              <w:rPr>
                <w:b/>
                <w:bCs/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5701FDEC" w14:textId="77777777" w:rsidR="00BA682C" w:rsidRPr="00FB0000" w:rsidRDefault="00DD7E74" w:rsidP="00BA682C">
            <w:pPr>
              <w:rPr>
                <w:b/>
                <w:bCs/>
                <w:color w:val="4EA72E" w:themeColor="accent6"/>
              </w:rPr>
            </w:pPr>
            <w:r w:rsidRPr="00FB0000">
              <w:rPr>
                <w:b/>
                <w:bCs/>
                <w:color w:val="4EA72E" w:themeColor="accent6"/>
              </w:rPr>
              <w:lastRenderedPageBreak/>
              <w:t xml:space="preserve">Completed Social Work  </w:t>
            </w:r>
            <w:r w:rsidR="00BA682C" w:rsidRPr="00FB0000">
              <w:rPr>
                <w:b/>
                <w:bCs/>
                <w:color w:val="4EA72E" w:themeColor="accent6"/>
              </w:rPr>
              <w:t xml:space="preserve">Pre-birth assessment  </w:t>
            </w:r>
          </w:p>
          <w:p w14:paraId="02771EC7" w14:textId="77777777" w:rsidR="00F126EE" w:rsidRPr="00FB0000" w:rsidRDefault="00F126EE" w:rsidP="00303DCD">
            <w:pPr>
              <w:rPr>
                <w:color w:val="4EA72E" w:themeColor="accent6"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2EE47C2E" w14:textId="77777777" w:rsidR="00703EA2" w:rsidRDefault="00703EA2" w:rsidP="00703EA2"/>
        </w:tc>
      </w:tr>
      <w:tr w:rsidR="000611BE" w14:paraId="36AF3760" w14:textId="77777777" w:rsidTr="00EF7742">
        <w:tc>
          <w:tcPr>
            <w:tcW w:w="1696" w:type="dxa"/>
          </w:tcPr>
          <w:p w14:paraId="61F5489B" w14:textId="77777777" w:rsidR="000611BE" w:rsidRPr="009139BF" w:rsidRDefault="00EF28C8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29 weeks </w:t>
            </w:r>
          </w:p>
          <w:p w14:paraId="19EF5327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0D55C7C7" w14:textId="77777777" w:rsidR="000611BE" w:rsidRPr="00F44EDD" w:rsidRDefault="000611BE" w:rsidP="00703EA2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2EDDD125" w14:textId="77777777" w:rsidR="00BA682C" w:rsidRPr="00FB0000" w:rsidRDefault="00BA682C" w:rsidP="7ECCAA4D">
            <w:pPr>
              <w:rPr>
                <w:color w:val="4EA72E" w:themeColor="accent6"/>
              </w:rPr>
            </w:pPr>
            <w:r w:rsidRPr="00FB0000">
              <w:rPr>
                <w:b/>
                <w:bCs/>
                <w:color w:val="4EA72E" w:themeColor="accent6"/>
              </w:rPr>
              <w:t>Pre Birth Assessment</w:t>
            </w:r>
            <w:r w:rsidR="00AF4373" w:rsidRPr="00FB0000">
              <w:rPr>
                <w:b/>
                <w:bCs/>
                <w:color w:val="4EA72E" w:themeColor="accent6"/>
              </w:rPr>
              <w:t xml:space="preserve"> approved</w:t>
            </w:r>
            <w:r w:rsidR="00AF4373" w:rsidRPr="00FB0000">
              <w:rPr>
                <w:color w:val="4EA72E" w:themeColor="accent6"/>
              </w:rPr>
              <w:t xml:space="preserve"> </w:t>
            </w:r>
          </w:p>
          <w:p w14:paraId="0EAD4698" w14:textId="77777777" w:rsidR="00BA682C" w:rsidRPr="00FB0000" w:rsidRDefault="00303DCD" w:rsidP="7ECCAA4D">
            <w:pPr>
              <w:pStyle w:val="ListParagraph"/>
              <w:numPr>
                <w:ilvl w:val="0"/>
                <w:numId w:val="4"/>
              </w:numPr>
              <w:rPr>
                <w:color w:val="4EA72E" w:themeColor="accent6"/>
              </w:rPr>
            </w:pPr>
            <w:r w:rsidRPr="00FB0000">
              <w:rPr>
                <w:color w:val="4EA72E" w:themeColor="accent6"/>
              </w:rPr>
              <w:t xml:space="preserve">(Social Worker Manager) </w:t>
            </w:r>
            <w:r w:rsidR="00BA682C" w:rsidRPr="00FB0000">
              <w:rPr>
                <w:color w:val="4EA72E" w:themeColor="accent6"/>
              </w:rPr>
              <w:t xml:space="preserve"> &amp; shared with parents </w:t>
            </w:r>
          </w:p>
          <w:p w14:paraId="2879FA01" w14:textId="77777777" w:rsidR="00BA682C" w:rsidRPr="00FB0000" w:rsidRDefault="1BE509E3" w:rsidP="7ECCAA4D">
            <w:pPr>
              <w:pStyle w:val="ListParagraph"/>
              <w:numPr>
                <w:ilvl w:val="0"/>
                <w:numId w:val="3"/>
              </w:numPr>
              <w:rPr>
                <w:color w:val="4EA72E" w:themeColor="accent6"/>
              </w:rPr>
            </w:pPr>
            <w:r w:rsidRPr="00FB0000">
              <w:rPr>
                <w:color w:val="4EA72E" w:themeColor="accent6"/>
              </w:rPr>
              <w:t>Core G</w:t>
            </w:r>
            <w:r w:rsidR="7E056036" w:rsidRPr="00FB0000">
              <w:rPr>
                <w:color w:val="4EA72E" w:themeColor="accent6"/>
              </w:rPr>
              <w:t>roup Meeting</w:t>
            </w:r>
          </w:p>
        </w:tc>
        <w:tc>
          <w:tcPr>
            <w:tcW w:w="3402" w:type="dxa"/>
            <w:shd w:val="clear" w:color="auto" w:fill="E8E8E8" w:themeFill="background2"/>
          </w:tcPr>
          <w:p w14:paraId="6A78C876" w14:textId="77777777" w:rsidR="000611BE" w:rsidRDefault="000611BE" w:rsidP="00703EA2"/>
        </w:tc>
      </w:tr>
      <w:tr w:rsidR="005F53AD" w14:paraId="638EB404" w14:textId="77777777" w:rsidTr="00EF7742">
        <w:tc>
          <w:tcPr>
            <w:tcW w:w="1696" w:type="dxa"/>
          </w:tcPr>
          <w:p w14:paraId="7AEC35EA" w14:textId="77777777" w:rsidR="005F53AD" w:rsidRPr="009139BF" w:rsidRDefault="00EF28C8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30 weeks </w:t>
            </w:r>
            <w:r w:rsidR="00EF7742">
              <w:rPr>
                <w:b/>
                <w:bCs/>
                <w:color w:val="002060"/>
              </w:rPr>
              <w:t xml:space="preserve"> </w:t>
            </w:r>
          </w:p>
          <w:p w14:paraId="52DD3C41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0C5D7956" w14:textId="77777777" w:rsidR="005F53AD" w:rsidRPr="00F44EDD" w:rsidRDefault="005F53AD" w:rsidP="00703EA2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7904850C" w14:textId="77777777" w:rsidR="005F53AD" w:rsidRPr="00AF4373" w:rsidRDefault="001A0A72" w:rsidP="00703EA2">
            <w:pPr>
              <w:rPr>
                <w:b/>
                <w:bCs/>
                <w:color w:val="4EA72E" w:themeColor="accent6"/>
              </w:rPr>
            </w:pPr>
            <w:r w:rsidRPr="00AF4373">
              <w:rPr>
                <w:b/>
                <w:bCs/>
                <w:color w:val="4EA72E" w:themeColor="accent6"/>
              </w:rPr>
              <w:t xml:space="preserve">Pre Proceedings Meeting </w:t>
            </w:r>
          </w:p>
          <w:p w14:paraId="3D710F07" w14:textId="77777777" w:rsidR="00F3072B" w:rsidRPr="00CD7480" w:rsidRDefault="00F3072B" w:rsidP="00CD7480">
            <w:pPr>
              <w:pStyle w:val="ListParagraph"/>
              <w:numPr>
                <w:ilvl w:val="0"/>
                <w:numId w:val="10"/>
              </w:numPr>
              <w:rPr>
                <w:b/>
                <w:bCs/>
              </w:rPr>
            </w:pPr>
            <w:r w:rsidRPr="69AC140B">
              <w:rPr>
                <w:color w:val="4EA72E" w:themeColor="accent6"/>
              </w:rPr>
              <w:t>Families and legal representative informed of recommendations</w:t>
            </w:r>
            <w:r w:rsidRPr="69AC140B">
              <w:rPr>
                <w:b/>
                <w:bCs/>
                <w:color w:val="4EA72E" w:themeColor="accent6"/>
              </w:rPr>
              <w:t xml:space="preserve"> </w:t>
            </w:r>
          </w:p>
        </w:tc>
        <w:tc>
          <w:tcPr>
            <w:tcW w:w="3402" w:type="dxa"/>
            <w:shd w:val="clear" w:color="auto" w:fill="E8E8E8" w:themeFill="background2"/>
          </w:tcPr>
          <w:p w14:paraId="355A4826" w14:textId="77777777" w:rsidR="005F53AD" w:rsidRDefault="005F53AD" w:rsidP="00703EA2"/>
        </w:tc>
      </w:tr>
      <w:tr w:rsidR="000611BE" w14:paraId="37003B40" w14:textId="77777777" w:rsidTr="00EF7742">
        <w:tc>
          <w:tcPr>
            <w:tcW w:w="1696" w:type="dxa"/>
          </w:tcPr>
          <w:p w14:paraId="749CF1F7" w14:textId="77777777" w:rsidR="000611BE" w:rsidRPr="009139BF" w:rsidRDefault="00EF28C8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31 weeks</w:t>
            </w:r>
          </w:p>
        </w:tc>
        <w:tc>
          <w:tcPr>
            <w:tcW w:w="4536" w:type="dxa"/>
            <w:shd w:val="clear" w:color="auto" w:fill="E8E8E8" w:themeFill="background2"/>
          </w:tcPr>
          <w:p w14:paraId="43FB7BE1" w14:textId="77777777" w:rsidR="000611BE" w:rsidRPr="00AF4373" w:rsidRDefault="000611BE" w:rsidP="00703EA2">
            <w:pPr>
              <w:rPr>
                <w:b/>
                <w:bCs/>
                <w:color w:val="0070C0"/>
              </w:rPr>
            </w:pPr>
            <w:r w:rsidRPr="00AF4373">
              <w:rPr>
                <w:b/>
                <w:bCs/>
                <w:color w:val="0070C0"/>
              </w:rPr>
              <w:t xml:space="preserve">Routine </w:t>
            </w:r>
            <w:r w:rsidR="00DB5BA6" w:rsidRPr="00AF4373">
              <w:rPr>
                <w:b/>
                <w:bCs/>
                <w:color w:val="0070C0"/>
              </w:rPr>
              <w:t xml:space="preserve">Midwifery Appointment </w:t>
            </w:r>
          </w:p>
          <w:p w14:paraId="21CC36FD" w14:textId="77777777" w:rsidR="00123070" w:rsidRDefault="00123070" w:rsidP="00703EA2">
            <w:pPr>
              <w:rPr>
                <w:color w:val="0070C0"/>
              </w:rPr>
            </w:pPr>
          </w:p>
          <w:p w14:paraId="32664FFE" w14:textId="77777777" w:rsidR="00DB5BA6" w:rsidRPr="00123070" w:rsidRDefault="00DB5BA6" w:rsidP="00123070">
            <w:pPr>
              <w:pStyle w:val="ListParagraph"/>
              <w:numPr>
                <w:ilvl w:val="0"/>
                <w:numId w:val="10"/>
              </w:numPr>
              <w:rPr>
                <w:color w:val="0070C0"/>
              </w:rPr>
            </w:pPr>
            <w:r w:rsidRPr="00123070">
              <w:rPr>
                <w:color w:val="0070C0"/>
              </w:rPr>
              <w:t xml:space="preserve">Birth Care Plan </w:t>
            </w:r>
          </w:p>
          <w:p w14:paraId="1A179313" w14:textId="77777777" w:rsidR="00123070" w:rsidRPr="00123070" w:rsidRDefault="00123070" w:rsidP="001230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23070">
              <w:rPr>
                <w:rFonts w:ascii="Arial" w:hAnsi="Arial" w:cs="Arial"/>
                <w:color w:val="0070C0"/>
                <w:sz w:val="22"/>
                <w:szCs w:val="22"/>
              </w:rPr>
              <w:t>Re-visit personalised care plan/patient passport considering reasonable adjustments.</w:t>
            </w:r>
          </w:p>
          <w:p w14:paraId="1572048A" w14:textId="77777777" w:rsidR="00123070" w:rsidRPr="00123070" w:rsidRDefault="00123070" w:rsidP="001230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23070">
              <w:rPr>
                <w:rFonts w:ascii="Arial" w:hAnsi="Arial" w:cs="Arial"/>
                <w:color w:val="0070C0"/>
                <w:sz w:val="22"/>
                <w:szCs w:val="22"/>
              </w:rPr>
              <w:t>Review safe sleep environment.</w:t>
            </w:r>
          </w:p>
          <w:p w14:paraId="5224E44B" w14:textId="77777777" w:rsidR="00123070" w:rsidRPr="00123070" w:rsidRDefault="00123070" w:rsidP="0012307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23070">
              <w:rPr>
                <w:rFonts w:ascii="Arial" w:hAnsi="Arial" w:cs="Arial"/>
                <w:color w:val="0070C0"/>
                <w:sz w:val="22"/>
                <w:szCs w:val="22"/>
              </w:rPr>
              <w:t xml:space="preserve">Discussion regarding childcare for older children. </w:t>
            </w:r>
          </w:p>
          <w:p w14:paraId="6C56F9FE" w14:textId="77777777" w:rsidR="00123070" w:rsidRPr="00F44EDD" w:rsidRDefault="00123070" w:rsidP="00703EA2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5FC182ED" w14:textId="77777777" w:rsidR="000611BE" w:rsidRPr="007F3A3D" w:rsidRDefault="000611BE" w:rsidP="00703EA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1DC8AF77" w14:textId="77777777" w:rsidR="000611BE" w:rsidRDefault="000611BE" w:rsidP="00703EA2"/>
        </w:tc>
      </w:tr>
      <w:tr w:rsidR="005F53AD" w14:paraId="2B81CDF3" w14:textId="77777777" w:rsidTr="00EF7742">
        <w:tc>
          <w:tcPr>
            <w:tcW w:w="1696" w:type="dxa"/>
          </w:tcPr>
          <w:p w14:paraId="1EEDE9FB" w14:textId="77777777" w:rsidR="005F53AD" w:rsidRPr="009139BF" w:rsidRDefault="00EF28C8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32 weeks</w:t>
            </w:r>
          </w:p>
          <w:p w14:paraId="283612F5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3D821380" w14:textId="77777777" w:rsidR="005F53AD" w:rsidRDefault="005F53AD" w:rsidP="00703EA2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4232EED1" w14:textId="77777777" w:rsidR="005F53AD" w:rsidRPr="007F3A3D" w:rsidRDefault="005F53AD" w:rsidP="00703EA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37008F2F" w14:textId="77777777" w:rsidR="005F53AD" w:rsidRDefault="005F53AD" w:rsidP="00703EA2"/>
        </w:tc>
      </w:tr>
      <w:tr w:rsidR="005F53AD" w14:paraId="1DB9698F" w14:textId="77777777" w:rsidTr="00EF7742">
        <w:tc>
          <w:tcPr>
            <w:tcW w:w="1696" w:type="dxa"/>
          </w:tcPr>
          <w:p w14:paraId="2DC6AEE2" w14:textId="77777777" w:rsidR="005F53AD" w:rsidRPr="009139BF" w:rsidRDefault="00EF28C8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33 weeks</w:t>
            </w:r>
          </w:p>
          <w:p w14:paraId="3A2FD225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579D9834" w14:textId="77777777" w:rsidR="005F53AD" w:rsidRDefault="005F53AD" w:rsidP="00703EA2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53E4D6A9" w14:textId="77777777" w:rsidR="005F53AD" w:rsidRPr="007F3A3D" w:rsidRDefault="6F206D61" w:rsidP="7ECCAA4D">
            <w:pPr>
              <w:rPr>
                <w:b/>
                <w:bCs/>
                <w:color w:val="4EA72E" w:themeColor="accent6"/>
              </w:rPr>
            </w:pPr>
            <w:r w:rsidRPr="7ECCAA4D">
              <w:rPr>
                <w:b/>
                <w:bCs/>
                <w:color w:val="4EA72E" w:themeColor="accent6"/>
              </w:rPr>
              <w:t>Core Group Meeting</w:t>
            </w:r>
          </w:p>
        </w:tc>
        <w:tc>
          <w:tcPr>
            <w:tcW w:w="3402" w:type="dxa"/>
            <w:shd w:val="clear" w:color="auto" w:fill="E8E8E8" w:themeFill="background2"/>
          </w:tcPr>
          <w:p w14:paraId="0D0BEE16" w14:textId="77777777" w:rsidR="005F53AD" w:rsidRDefault="005F53AD" w:rsidP="00703EA2"/>
        </w:tc>
      </w:tr>
      <w:tr w:rsidR="005F53AD" w14:paraId="7B82100B" w14:textId="77777777" w:rsidTr="00EF7742">
        <w:tc>
          <w:tcPr>
            <w:tcW w:w="1696" w:type="dxa"/>
          </w:tcPr>
          <w:p w14:paraId="6D1342D3" w14:textId="77777777" w:rsidR="005F53AD" w:rsidRPr="009139BF" w:rsidRDefault="00EF28C8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34 weeks</w:t>
            </w:r>
          </w:p>
          <w:p w14:paraId="16F79B7B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341476DB" w14:textId="77777777" w:rsidR="00A11A86" w:rsidRPr="00A11A86" w:rsidRDefault="00A11A86" w:rsidP="00A11A86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A11A86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Routine midwifery appointment.</w:t>
            </w:r>
          </w:p>
          <w:p w14:paraId="102079BE" w14:textId="77777777" w:rsidR="00A11A86" w:rsidRPr="00A11A86" w:rsidRDefault="00A11A86" w:rsidP="00A11A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48EB1AC1" w14:textId="77777777" w:rsidR="00A11A86" w:rsidRPr="00A11A86" w:rsidRDefault="00A11A86" w:rsidP="00A11A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A11A86">
              <w:rPr>
                <w:rFonts w:ascii="Arial" w:hAnsi="Arial" w:cs="Arial"/>
                <w:color w:val="0070C0"/>
                <w:sz w:val="22"/>
                <w:szCs w:val="22"/>
              </w:rPr>
              <w:t>Initial Admission Plan in notes.</w:t>
            </w:r>
          </w:p>
          <w:p w14:paraId="7E6E48CF" w14:textId="77777777" w:rsidR="005F53AD" w:rsidRDefault="005F53AD" w:rsidP="00703EA2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67EC2036" w14:textId="77777777" w:rsidR="005F53AD" w:rsidRPr="00AF4373" w:rsidRDefault="4388DBBF" w:rsidP="7ECCAA4D">
            <w:pPr>
              <w:rPr>
                <w:i/>
                <w:iCs/>
                <w:color w:val="4EA72E" w:themeColor="accent6"/>
              </w:rPr>
            </w:pPr>
            <w:r w:rsidRPr="7ECCAA4D">
              <w:rPr>
                <w:b/>
                <w:bCs/>
                <w:color w:val="4EA72E" w:themeColor="accent6"/>
              </w:rPr>
              <w:t xml:space="preserve">Outstanding  Recommendations </w:t>
            </w:r>
            <w:r w:rsidR="00551FED" w:rsidRPr="7ECCAA4D">
              <w:rPr>
                <w:color w:val="4EA72E" w:themeColor="accent6"/>
              </w:rPr>
              <w:t xml:space="preserve">– </w:t>
            </w:r>
            <w:r w:rsidR="26AFAB58" w:rsidRPr="7ECCAA4D">
              <w:rPr>
                <w:i/>
                <w:iCs/>
                <w:color w:val="4EA72E" w:themeColor="accent6"/>
              </w:rPr>
              <w:t>Pre-Birth</w:t>
            </w:r>
            <w:r w:rsidR="00551FED" w:rsidRPr="7ECCAA4D">
              <w:rPr>
                <w:i/>
                <w:iCs/>
                <w:color w:val="4EA72E" w:themeColor="accent6"/>
              </w:rPr>
              <w:t xml:space="preserve"> Assessment</w:t>
            </w:r>
          </w:p>
          <w:p w14:paraId="689CB0ED" w14:textId="77777777" w:rsidR="005C2568" w:rsidRDefault="00E223DD" w:rsidP="00C63801">
            <w:pPr>
              <w:pStyle w:val="ListParagraph"/>
              <w:numPr>
                <w:ilvl w:val="0"/>
                <w:numId w:val="10"/>
              </w:numPr>
              <w:rPr>
                <w:color w:val="4EA72E" w:themeColor="accent6"/>
              </w:rPr>
            </w:pPr>
            <w:r w:rsidRPr="00C63801">
              <w:rPr>
                <w:color w:val="4EA72E" w:themeColor="accent6"/>
              </w:rPr>
              <w:t xml:space="preserve">Legal Planning </w:t>
            </w:r>
            <w:r w:rsidR="00354AE9" w:rsidRPr="00C63801">
              <w:rPr>
                <w:color w:val="4EA72E" w:themeColor="accent6"/>
              </w:rPr>
              <w:t>Meeting</w:t>
            </w:r>
          </w:p>
          <w:p w14:paraId="5E3C50DB" w14:textId="77777777" w:rsidR="00E223DD" w:rsidRPr="00C63801" w:rsidRDefault="00354AE9" w:rsidP="00C63801">
            <w:pPr>
              <w:pStyle w:val="ListParagraph"/>
              <w:numPr>
                <w:ilvl w:val="0"/>
                <w:numId w:val="10"/>
              </w:numPr>
              <w:rPr>
                <w:color w:val="4EA72E" w:themeColor="accent6"/>
              </w:rPr>
            </w:pPr>
            <w:r w:rsidRPr="00C63801">
              <w:rPr>
                <w:color w:val="4EA72E" w:themeColor="accent6"/>
              </w:rPr>
              <w:t xml:space="preserve"> Decision</w:t>
            </w:r>
            <w:r w:rsidR="00E223DD" w:rsidRPr="00C63801">
              <w:rPr>
                <w:color w:val="4EA72E" w:themeColor="accent6"/>
              </w:rPr>
              <w:t xml:space="preserve"> to issues care proceedings </w:t>
            </w:r>
          </w:p>
        </w:tc>
        <w:tc>
          <w:tcPr>
            <w:tcW w:w="3402" w:type="dxa"/>
            <w:shd w:val="clear" w:color="auto" w:fill="E8E8E8" w:themeFill="background2"/>
          </w:tcPr>
          <w:p w14:paraId="4AF6DCD1" w14:textId="77777777" w:rsidR="005F53AD" w:rsidRDefault="005F53AD" w:rsidP="00703EA2"/>
        </w:tc>
      </w:tr>
      <w:tr w:rsidR="002B2EEB" w14:paraId="7C094C4F" w14:textId="77777777" w:rsidTr="00EF7742">
        <w:tc>
          <w:tcPr>
            <w:tcW w:w="1696" w:type="dxa"/>
          </w:tcPr>
          <w:p w14:paraId="47AE7932" w14:textId="77777777" w:rsidR="002B2EEB" w:rsidRPr="009139BF" w:rsidRDefault="00242946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</w:t>
            </w:r>
            <w:r w:rsidR="00EF28C8">
              <w:rPr>
                <w:b/>
                <w:bCs/>
                <w:color w:val="002060"/>
              </w:rPr>
              <w:t>5 weeks</w:t>
            </w:r>
          </w:p>
          <w:p w14:paraId="0B6C4F1B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55236D6A" w14:textId="77777777" w:rsidR="002B2EEB" w:rsidRDefault="002B2EEB" w:rsidP="00703EA2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4B295499" w14:textId="77777777" w:rsidR="002B2EEB" w:rsidRPr="00C63801" w:rsidRDefault="5D7E1719" w:rsidP="0059384D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4EA72E" w:themeColor="accent6"/>
              </w:rPr>
            </w:pPr>
            <w:r w:rsidRPr="7ECCAA4D">
              <w:rPr>
                <w:b/>
                <w:bCs/>
                <w:color w:val="4EA72E" w:themeColor="accent6"/>
              </w:rPr>
              <w:t>Pre</w:t>
            </w:r>
            <w:r w:rsidR="00C63801" w:rsidRPr="7ECCAA4D">
              <w:rPr>
                <w:b/>
                <w:bCs/>
                <w:color w:val="4EA72E" w:themeColor="accent6"/>
              </w:rPr>
              <w:t>-birth</w:t>
            </w:r>
            <w:r w:rsidR="00B474CD" w:rsidRPr="7ECCAA4D">
              <w:rPr>
                <w:b/>
                <w:bCs/>
                <w:color w:val="4EA72E" w:themeColor="accent6"/>
              </w:rPr>
              <w:t xml:space="preserve"> assessment shared with parents and legal parties </w:t>
            </w:r>
          </w:p>
          <w:p w14:paraId="0B9F4A4D" w14:textId="77777777" w:rsidR="00623778" w:rsidRPr="0059384D" w:rsidRDefault="00271EA0" w:rsidP="0059384D">
            <w:pPr>
              <w:pStyle w:val="ListParagraph"/>
              <w:numPr>
                <w:ilvl w:val="0"/>
                <w:numId w:val="8"/>
              </w:numPr>
              <w:rPr>
                <w:color w:val="4EA72E" w:themeColor="accent6"/>
              </w:rPr>
            </w:pPr>
            <w:r w:rsidRPr="7ECCAA4D">
              <w:rPr>
                <w:color w:val="4EA72E" w:themeColor="accent6"/>
              </w:rPr>
              <w:t>7 days</w:t>
            </w:r>
            <w:r w:rsidR="0059384D" w:rsidRPr="7ECCAA4D">
              <w:rPr>
                <w:color w:val="4EA72E" w:themeColor="accent6"/>
              </w:rPr>
              <w:t xml:space="preserve"> </w:t>
            </w:r>
            <w:r w:rsidRPr="7ECCAA4D">
              <w:rPr>
                <w:color w:val="4EA72E" w:themeColor="accent6"/>
              </w:rPr>
              <w:t xml:space="preserve"> to seek advice </w:t>
            </w:r>
            <w:r w:rsidR="00DF1E14" w:rsidRPr="7ECCAA4D">
              <w:rPr>
                <w:color w:val="4EA72E" w:themeColor="accent6"/>
              </w:rPr>
              <w:t xml:space="preserve"> and prepare for  Pre Proceedings Meeting </w:t>
            </w:r>
          </w:p>
        </w:tc>
        <w:tc>
          <w:tcPr>
            <w:tcW w:w="3402" w:type="dxa"/>
            <w:shd w:val="clear" w:color="auto" w:fill="E8E8E8" w:themeFill="background2"/>
          </w:tcPr>
          <w:p w14:paraId="78F221D8" w14:textId="77777777" w:rsidR="002B2EEB" w:rsidRDefault="002B2EEB" w:rsidP="00703EA2"/>
        </w:tc>
      </w:tr>
      <w:tr w:rsidR="00AE0AB1" w14:paraId="16E2A10B" w14:textId="77777777" w:rsidTr="00EF7742">
        <w:tc>
          <w:tcPr>
            <w:tcW w:w="1696" w:type="dxa"/>
          </w:tcPr>
          <w:p w14:paraId="0BC161D2" w14:textId="77777777" w:rsidR="00AE0AB1" w:rsidRPr="009139BF" w:rsidRDefault="00242946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36 weeks </w:t>
            </w:r>
          </w:p>
        </w:tc>
        <w:tc>
          <w:tcPr>
            <w:tcW w:w="4536" w:type="dxa"/>
            <w:shd w:val="clear" w:color="auto" w:fill="E8E8E8" w:themeFill="background2"/>
          </w:tcPr>
          <w:p w14:paraId="14D27727" w14:textId="77777777" w:rsidR="00AE0AB1" w:rsidRDefault="00AE0AB1" w:rsidP="00703EA2">
            <w:pPr>
              <w:rPr>
                <w:b/>
                <w:bCs/>
                <w:color w:val="0070C0"/>
              </w:rPr>
            </w:pPr>
            <w:r w:rsidRPr="00AF4373">
              <w:rPr>
                <w:b/>
                <w:bCs/>
                <w:color w:val="0070C0"/>
              </w:rPr>
              <w:t>Routine Midwifery Appointment</w:t>
            </w:r>
          </w:p>
          <w:p w14:paraId="6931E00B" w14:textId="77777777" w:rsidR="003B0244" w:rsidRPr="00AF4373" w:rsidRDefault="003B0244" w:rsidP="00AF4373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AF4373">
              <w:rPr>
                <w:color w:val="0070C0"/>
              </w:rPr>
              <w:lastRenderedPageBreak/>
              <w:t xml:space="preserve">Consider updating admission plan </w:t>
            </w:r>
          </w:p>
        </w:tc>
        <w:tc>
          <w:tcPr>
            <w:tcW w:w="5103" w:type="dxa"/>
            <w:shd w:val="clear" w:color="auto" w:fill="E8E8E8" w:themeFill="background2"/>
          </w:tcPr>
          <w:p w14:paraId="396CEDC6" w14:textId="77777777" w:rsidR="00A51339" w:rsidRPr="00AF4373" w:rsidRDefault="00B474CD" w:rsidP="00DF1E14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4EA72E" w:themeColor="accent6"/>
              </w:rPr>
            </w:pPr>
            <w:r w:rsidRPr="00AF4373">
              <w:rPr>
                <w:b/>
                <w:bCs/>
                <w:color w:val="4EA72E" w:themeColor="accent6"/>
              </w:rPr>
              <w:lastRenderedPageBreak/>
              <w:t>Final</w:t>
            </w:r>
            <w:r w:rsidR="00A51339" w:rsidRPr="00AF4373">
              <w:rPr>
                <w:b/>
                <w:bCs/>
                <w:color w:val="4EA72E" w:themeColor="accent6"/>
              </w:rPr>
              <w:t xml:space="preserve"> Pre Proceedings Meeting </w:t>
            </w:r>
          </w:p>
          <w:p w14:paraId="22EA8E5D" w14:textId="77777777" w:rsidR="00AE0AB1" w:rsidRPr="00DF1E14" w:rsidRDefault="00A51339" w:rsidP="00DF1E14">
            <w:pPr>
              <w:pStyle w:val="ListParagraph"/>
              <w:numPr>
                <w:ilvl w:val="0"/>
                <w:numId w:val="8"/>
              </w:numPr>
              <w:rPr>
                <w:color w:val="4EA72E" w:themeColor="accent6"/>
              </w:rPr>
            </w:pPr>
            <w:r w:rsidRPr="00DF1E14">
              <w:rPr>
                <w:color w:val="4EA72E" w:themeColor="accent6"/>
              </w:rPr>
              <w:lastRenderedPageBreak/>
              <w:t>P</w:t>
            </w:r>
            <w:r w:rsidR="00B474CD" w:rsidRPr="00DF1E14">
              <w:rPr>
                <w:color w:val="4EA72E" w:themeColor="accent6"/>
              </w:rPr>
              <w:t xml:space="preserve">lan and </w:t>
            </w:r>
            <w:r w:rsidR="00623778" w:rsidRPr="00DF1E14">
              <w:rPr>
                <w:color w:val="4EA72E" w:themeColor="accent6"/>
              </w:rPr>
              <w:t>recommendations</w:t>
            </w:r>
            <w:r w:rsidRPr="00DF1E14">
              <w:rPr>
                <w:color w:val="4EA72E" w:themeColor="accent6"/>
              </w:rPr>
              <w:t xml:space="preserve"> shared</w:t>
            </w:r>
            <w:r w:rsidR="00B474CD" w:rsidRPr="00DF1E14">
              <w:rPr>
                <w:color w:val="4EA72E" w:themeColor="accent6"/>
              </w:rPr>
              <w:t xml:space="preserve">. </w:t>
            </w:r>
          </w:p>
          <w:p w14:paraId="1B643990" w14:textId="77777777" w:rsidR="006D7C56" w:rsidRPr="00DF1E14" w:rsidRDefault="00E20664" w:rsidP="00DF1E14">
            <w:pPr>
              <w:pStyle w:val="ListParagraph"/>
              <w:numPr>
                <w:ilvl w:val="0"/>
                <w:numId w:val="8"/>
              </w:numPr>
              <w:rPr>
                <w:color w:val="4EA72E" w:themeColor="accent6"/>
              </w:rPr>
            </w:pPr>
            <w:r w:rsidRPr="00DF1E14">
              <w:rPr>
                <w:color w:val="4EA72E" w:themeColor="accent6"/>
              </w:rPr>
              <w:t xml:space="preserve">New Born </w:t>
            </w:r>
            <w:r w:rsidR="0009094D" w:rsidRPr="00DF1E14">
              <w:rPr>
                <w:color w:val="4EA72E" w:themeColor="accent6"/>
              </w:rPr>
              <w:t xml:space="preserve">notification CAFAS: </w:t>
            </w:r>
            <w:r w:rsidRPr="00DF1E14">
              <w:rPr>
                <w:color w:val="4EA72E" w:themeColor="accent6"/>
              </w:rPr>
              <w:t xml:space="preserve"> Working Protocol Template  </w:t>
            </w:r>
          </w:p>
        </w:tc>
        <w:tc>
          <w:tcPr>
            <w:tcW w:w="3402" w:type="dxa"/>
            <w:shd w:val="clear" w:color="auto" w:fill="E8E8E8" w:themeFill="background2"/>
          </w:tcPr>
          <w:p w14:paraId="6F01107E" w14:textId="77777777" w:rsidR="00AE0AB1" w:rsidRDefault="00AE0AB1" w:rsidP="00703EA2"/>
        </w:tc>
      </w:tr>
      <w:tr w:rsidR="002B2EEB" w14:paraId="78725114" w14:textId="77777777" w:rsidTr="00EF7742">
        <w:tc>
          <w:tcPr>
            <w:tcW w:w="1696" w:type="dxa"/>
          </w:tcPr>
          <w:p w14:paraId="0F48F2CC" w14:textId="77777777" w:rsidR="002B2EEB" w:rsidRPr="009139BF" w:rsidRDefault="003214B0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37</w:t>
            </w:r>
            <w:r w:rsidR="00242946">
              <w:rPr>
                <w:b/>
                <w:bCs/>
                <w:color w:val="002060"/>
              </w:rPr>
              <w:t xml:space="preserve"> weeks </w:t>
            </w:r>
          </w:p>
          <w:p w14:paraId="7C9740BE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519BA18C" w14:textId="77777777" w:rsidR="002B2EEB" w:rsidRDefault="002B2EEB" w:rsidP="00703EA2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E8E8E8" w:themeFill="background2"/>
          </w:tcPr>
          <w:p w14:paraId="5A9160AF" w14:textId="77777777" w:rsidR="002B2EEB" w:rsidRPr="00622E4A" w:rsidRDefault="006D7C56" w:rsidP="00703EA2">
            <w:pPr>
              <w:rPr>
                <w:b/>
                <w:bCs/>
                <w:color w:val="4EA72E" w:themeColor="accent6"/>
              </w:rPr>
            </w:pPr>
            <w:r w:rsidRPr="00622E4A">
              <w:rPr>
                <w:b/>
                <w:bCs/>
                <w:color w:val="4EA72E" w:themeColor="accent6"/>
              </w:rPr>
              <w:t xml:space="preserve">Birth Planning Meeting </w:t>
            </w:r>
            <w:r w:rsidR="496B54AE" w:rsidRPr="00622E4A">
              <w:rPr>
                <w:b/>
                <w:bCs/>
                <w:color w:val="4EA72E" w:themeColor="accent6"/>
              </w:rPr>
              <w:t xml:space="preserve">&amp; Core Group Meeting </w:t>
            </w:r>
          </w:p>
          <w:p w14:paraId="1636F7D6" w14:textId="77777777" w:rsidR="00077928" w:rsidRPr="00622E4A" w:rsidRDefault="00077928" w:rsidP="7ECCAA4D">
            <w:pPr>
              <w:pStyle w:val="ListParagraph"/>
              <w:numPr>
                <w:ilvl w:val="0"/>
                <w:numId w:val="2"/>
              </w:numPr>
              <w:rPr>
                <w:color w:val="4EA72E" w:themeColor="accent6"/>
              </w:rPr>
            </w:pPr>
            <w:r w:rsidRPr="00622E4A">
              <w:rPr>
                <w:color w:val="4EA72E" w:themeColor="accent6"/>
              </w:rPr>
              <w:t>Agreed plan</w:t>
            </w:r>
            <w:r w:rsidR="00E3236B" w:rsidRPr="00622E4A">
              <w:rPr>
                <w:color w:val="4EA72E" w:themeColor="accent6"/>
              </w:rPr>
              <w:t xml:space="preserve"> </w:t>
            </w:r>
          </w:p>
          <w:p w14:paraId="55CE938C" w14:textId="77777777" w:rsidR="7ECCAA4D" w:rsidRDefault="7ECCAA4D" w:rsidP="7ECCAA4D">
            <w:pPr>
              <w:rPr>
                <w:color w:val="808080" w:themeColor="background1" w:themeShade="80"/>
              </w:rPr>
            </w:pPr>
          </w:p>
          <w:p w14:paraId="70FF54A6" w14:textId="77777777" w:rsidR="00CC4467" w:rsidRPr="007F3A3D" w:rsidRDefault="00CC4467" w:rsidP="00DF1E14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0E5F48A3" w14:textId="77777777" w:rsidR="002B2EEB" w:rsidRDefault="002B2EEB" w:rsidP="00703EA2"/>
        </w:tc>
      </w:tr>
      <w:tr w:rsidR="00C55535" w14:paraId="47F30A03" w14:textId="77777777" w:rsidTr="00EF7742">
        <w:tc>
          <w:tcPr>
            <w:tcW w:w="1696" w:type="dxa"/>
          </w:tcPr>
          <w:p w14:paraId="549D717D" w14:textId="77777777" w:rsidR="00C55535" w:rsidRPr="009139BF" w:rsidRDefault="003214B0" w:rsidP="758A44E0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38</w:t>
            </w:r>
            <w:r w:rsidR="00242946">
              <w:rPr>
                <w:b/>
                <w:bCs/>
                <w:color w:val="002060"/>
              </w:rPr>
              <w:t xml:space="preserve"> weeks </w:t>
            </w:r>
          </w:p>
          <w:p w14:paraId="3717A0C0" w14:textId="77777777" w:rsidR="00C55535" w:rsidRPr="009139BF" w:rsidRDefault="00C55535" w:rsidP="758A44E0">
            <w:pPr>
              <w:rPr>
                <w:b/>
                <w:bCs/>
                <w:color w:val="002060"/>
              </w:rPr>
            </w:pPr>
          </w:p>
          <w:p w14:paraId="207EC583" w14:textId="77777777" w:rsidR="00C55535" w:rsidRPr="009139BF" w:rsidRDefault="00C55535" w:rsidP="00703EA2">
            <w:pPr>
              <w:rPr>
                <w:b/>
                <w:bCs/>
                <w:color w:val="002060"/>
              </w:rPr>
            </w:pPr>
          </w:p>
        </w:tc>
        <w:tc>
          <w:tcPr>
            <w:tcW w:w="4536" w:type="dxa"/>
            <w:shd w:val="clear" w:color="auto" w:fill="E8E8E8" w:themeFill="background2"/>
          </w:tcPr>
          <w:p w14:paraId="3A6BEB50" w14:textId="77777777" w:rsidR="003119C4" w:rsidRPr="00AF4373" w:rsidRDefault="003119C4" w:rsidP="003119C4">
            <w:pPr>
              <w:rPr>
                <w:b/>
                <w:bCs/>
                <w:color w:val="0070C0"/>
              </w:rPr>
            </w:pPr>
            <w:r w:rsidRPr="00AF4373">
              <w:rPr>
                <w:b/>
                <w:bCs/>
                <w:color w:val="0070C0"/>
              </w:rPr>
              <w:t>Routine Midwifery Appointment</w:t>
            </w:r>
          </w:p>
          <w:p w14:paraId="592F22CB" w14:textId="77777777" w:rsidR="00C55535" w:rsidRPr="00AF4373" w:rsidRDefault="003119C4" w:rsidP="00AF4373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AF4373">
              <w:rPr>
                <w:color w:val="0070C0"/>
              </w:rPr>
              <w:t>Consider updating admission plan</w:t>
            </w:r>
          </w:p>
        </w:tc>
        <w:tc>
          <w:tcPr>
            <w:tcW w:w="5103" w:type="dxa"/>
            <w:shd w:val="clear" w:color="auto" w:fill="E8E8E8" w:themeFill="background2"/>
          </w:tcPr>
          <w:p w14:paraId="0056B192" w14:textId="77777777" w:rsidR="00C55535" w:rsidRPr="005F6893" w:rsidRDefault="00602309" w:rsidP="00703EA2">
            <w:r w:rsidRPr="758A44E0">
              <w:rPr>
                <w:b/>
                <w:bCs/>
                <w:color w:val="4EA72E" w:themeColor="accent6"/>
              </w:rPr>
              <w:t>Outline of Initial Statement of Evidence</w:t>
            </w:r>
            <w:r w:rsidRPr="758A44E0">
              <w:rPr>
                <w:color w:val="4EA72E" w:themeColor="accent6"/>
              </w:rPr>
              <w:t xml:space="preserve"> (Social Work) </w:t>
            </w:r>
          </w:p>
          <w:p w14:paraId="18E6F021" w14:textId="77777777" w:rsidR="00C55535" w:rsidRPr="005F6893" w:rsidRDefault="00C55535" w:rsidP="758A44E0">
            <w:pPr>
              <w:rPr>
                <w:color w:val="4EA72E" w:themeColor="accent6"/>
              </w:rPr>
            </w:pPr>
          </w:p>
          <w:p w14:paraId="6E96DD68" w14:textId="77777777" w:rsidR="00C55535" w:rsidRPr="005F6893" w:rsidRDefault="00C55535" w:rsidP="758A44E0">
            <w:pPr>
              <w:rPr>
                <w:color w:val="4EA72E" w:themeColor="accent6"/>
              </w:rPr>
            </w:pPr>
          </w:p>
        </w:tc>
        <w:tc>
          <w:tcPr>
            <w:tcW w:w="3402" w:type="dxa"/>
            <w:shd w:val="clear" w:color="auto" w:fill="E8E8E8" w:themeFill="background2"/>
          </w:tcPr>
          <w:p w14:paraId="2CB8C890" w14:textId="77777777" w:rsidR="00C55535" w:rsidRDefault="00C55535" w:rsidP="00703EA2"/>
        </w:tc>
      </w:tr>
      <w:tr w:rsidR="00C55535" w14:paraId="7A4ACBC2" w14:textId="77777777" w:rsidTr="758A44E0">
        <w:tc>
          <w:tcPr>
            <w:tcW w:w="14737" w:type="dxa"/>
            <w:gridSpan w:val="4"/>
            <w:shd w:val="clear" w:color="auto" w:fill="D9E2F3"/>
          </w:tcPr>
          <w:p w14:paraId="51D3FCCA" w14:textId="77777777" w:rsidR="00C55535" w:rsidRPr="009139BF" w:rsidRDefault="00242946" w:rsidP="00703EA2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39 weeks </w:t>
            </w:r>
            <w:r w:rsidR="003214B0">
              <w:rPr>
                <w:b/>
                <w:bCs/>
                <w:color w:val="002060"/>
              </w:rPr>
              <w:t xml:space="preserve"> </w:t>
            </w:r>
          </w:p>
          <w:p w14:paraId="4C95BA35" w14:textId="77777777" w:rsidR="62FBA1C3" w:rsidRDefault="62FBA1C3" w:rsidP="758A44E0">
            <w:pPr>
              <w:rPr>
                <w:b/>
                <w:bCs/>
                <w:color w:val="002060"/>
              </w:rPr>
            </w:pPr>
            <w:r w:rsidRPr="758A44E0">
              <w:rPr>
                <w:b/>
                <w:bCs/>
                <w:color w:val="002060"/>
              </w:rPr>
              <w:t>Dependent on birth</w:t>
            </w:r>
            <w:r w:rsidR="76841975" w:rsidRPr="758A44E0">
              <w:rPr>
                <w:b/>
                <w:bCs/>
                <w:color w:val="002060"/>
              </w:rPr>
              <w:t xml:space="preserve">, </w:t>
            </w:r>
            <w:r w:rsidRPr="758A44E0">
              <w:rPr>
                <w:b/>
                <w:bCs/>
                <w:color w:val="002060"/>
              </w:rPr>
              <w:t xml:space="preserve">appointments and discharge planning </w:t>
            </w:r>
            <w:r w:rsidR="4E898B47" w:rsidRPr="758A44E0">
              <w:rPr>
                <w:b/>
                <w:bCs/>
                <w:color w:val="002060"/>
              </w:rPr>
              <w:t>meetings</w:t>
            </w:r>
            <w:r w:rsidRPr="758A44E0">
              <w:rPr>
                <w:b/>
                <w:bCs/>
                <w:color w:val="002060"/>
              </w:rPr>
              <w:t xml:space="preserve"> are fluid</w:t>
            </w:r>
          </w:p>
          <w:p w14:paraId="27156184" w14:textId="77777777" w:rsidR="00871579" w:rsidRPr="009139BF" w:rsidRDefault="00871579" w:rsidP="00703EA2">
            <w:pPr>
              <w:rPr>
                <w:b/>
                <w:bCs/>
                <w:color w:val="002060"/>
              </w:rPr>
            </w:pPr>
          </w:p>
        </w:tc>
      </w:tr>
      <w:tr w:rsidR="00C55535" w14:paraId="570812D6" w14:textId="77777777" w:rsidTr="00EF7742">
        <w:tc>
          <w:tcPr>
            <w:tcW w:w="1696" w:type="dxa"/>
            <w:shd w:val="clear" w:color="auto" w:fill="D9E2F3"/>
          </w:tcPr>
          <w:p w14:paraId="2277C445" w14:textId="77777777" w:rsidR="00C55535" w:rsidRPr="009139BF" w:rsidRDefault="00C55535" w:rsidP="00703EA2">
            <w:pPr>
              <w:rPr>
                <w:b/>
                <w:bCs/>
                <w:color w:val="002060"/>
              </w:rPr>
            </w:pPr>
            <w:r w:rsidRPr="009139BF">
              <w:rPr>
                <w:b/>
                <w:bCs/>
                <w:color w:val="002060"/>
              </w:rPr>
              <w:t xml:space="preserve">40 weeks </w:t>
            </w:r>
          </w:p>
        </w:tc>
        <w:tc>
          <w:tcPr>
            <w:tcW w:w="4536" w:type="dxa"/>
            <w:shd w:val="clear" w:color="auto" w:fill="D9E2F3"/>
          </w:tcPr>
          <w:p w14:paraId="67B14908" w14:textId="77777777" w:rsidR="00F25C4C" w:rsidRPr="00AF4373" w:rsidRDefault="00F25C4C" w:rsidP="00F25C4C">
            <w:pPr>
              <w:rPr>
                <w:b/>
                <w:bCs/>
                <w:color w:val="0070C0"/>
              </w:rPr>
            </w:pPr>
            <w:r w:rsidRPr="00AF4373">
              <w:rPr>
                <w:b/>
                <w:bCs/>
                <w:color w:val="0070C0"/>
              </w:rPr>
              <w:t>Routine Midwifery Appointment</w:t>
            </w:r>
          </w:p>
          <w:p w14:paraId="174B9A11" w14:textId="77777777" w:rsidR="00C55535" w:rsidRDefault="00C55535" w:rsidP="00F25C4C">
            <w:pPr>
              <w:rPr>
                <w:color w:val="0070C0"/>
              </w:rPr>
            </w:pPr>
          </w:p>
        </w:tc>
        <w:tc>
          <w:tcPr>
            <w:tcW w:w="5103" w:type="dxa"/>
            <w:shd w:val="clear" w:color="auto" w:fill="D9E2F3"/>
          </w:tcPr>
          <w:p w14:paraId="4A622FB4" w14:textId="77777777" w:rsidR="00C55535" w:rsidRPr="007F3A3D" w:rsidRDefault="00C55535" w:rsidP="00703EA2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D9E2F3"/>
          </w:tcPr>
          <w:p w14:paraId="33CCE8B4" w14:textId="77777777" w:rsidR="00C55535" w:rsidRDefault="00C55535" w:rsidP="00703EA2"/>
        </w:tc>
      </w:tr>
      <w:tr w:rsidR="00F25C4C" w14:paraId="059D4F63" w14:textId="77777777" w:rsidTr="00EF7742">
        <w:tc>
          <w:tcPr>
            <w:tcW w:w="11335" w:type="dxa"/>
            <w:gridSpan w:val="3"/>
            <w:shd w:val="clear" w:color="auto" w:fill="D9E2F3"/>
          </w:tcPr>
          <w:p w14:paraId="6BC78696" w14:textId="77777777" w:rsidR="00F25C4C" w:rsidRPr="009139BF" w:rsidRDefault="00F25C4C" w:rsidP="00703EA2">
            <w:pPr>
              <w:rPr>
                <w:b/>
                <w:bCs/>
                <w:color w:val="002060"/>
              </w:rPr>
            </w:pPr>
            <w:r w:rsidRPr="7ECCAA4D">
              <w:rPr>
                <w:b/>
                <w:bCs/>
                <w:color w:val="002060"/>
              </w:rPr>
              <w:t xml:space="preserve">41 weeks </w:t>
            </w:r>
          </w:p>
          <w:p w14:paraId="60832971" w14:textId="77777777" w:rsidR="002B5ADF" w:rsidRDefault="002B5ADF" w:rsidP="7ECCAA4D">
            <w:pPr>
              <w:rPr>
                <w:rFonts w:ascii="Aptos" w:hAnsi="Aptos" w:cs="Arial"/>
                <w:b/>
                <w:bCs/>
                <w:color w:val="0070C0"/>
              </w:rPr>
            </w:pPr>
            <w:r w:rsidRPr="7ECCAA4D">
              <w:rPr>
                <w:rFonts w:ascii="Aptos" w:hAnsi="Aptos" w:cs="Arial"/>
                <w:b/>
                <w:bCs/>
                <w:color w:val="0070C0"/>
              </w:rPr>
              <w:t>Routine midwifery appointment.</w:t>
            </w:r>
          </w:p>
          <w:p w14:paraId="22D9C51F" w14:textId="77777777" w:rsidR="002B5ADF" w:rsidRDefault="002B5ADF" w:rsidP="7ECCAA4D">
            <w:pPr>
              <w:pStyle w:val="ListParagraph"/>
              <w:numPr>
                <w:ilvl w:val="0"/>
                <w:numId w:val="8"/>
              </w:numPr>
              <w:rPr>
                <w:rFonts w:ascii="Aptos" w:hAnsi="Aptos"/>
                <w:color w:val="0070C0"/>
              </w:rPr>
            </w:pPr>
            <w:r w:rsidRPr="7ECCAA4D">
              <w:rPr>
                <w:rFonts w:ascii="Aptos" w:hAnsi="Aptos" w:cs="Arial"/>
                <w:color w:val="0070C0"/>
              </w:rPr>
              <w:t xml:space="preserve"> If not birthed, patient offered Induction of labour</w:t>
            </w:r>
          </w:p>
          <w:p w14:paraId="176BED69" w14:textId="77777777" w:rsidR="7ECCAA4D" w:rsidRDefault="7ECCAA4D" w:rsidP="7ECCAA4D">
            <w:pPr>
              <w:rPr>
                <w:rFonts w:ascii="Aptos" w:hAnsi="Aptos"/>
                <w:color w:val="0070C0"/>
              </w:rPr>
            </w:pPr>
          </w:p>
          <w:p w14:paraId="227FA2FF" w14:textId="77777777" w:rsidR="32F015B0" w:rsidRDefault="32F015B0" w:rsidP="7ECCAA4D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b/>
                <w:bCs/>
                <w:color w:val="808080" w:themeColor="background1" w:themeShade="80"/>
              </w:rPr>
            </w:pPr>
            <w:r w:rsidRPr="7ECCAA4D">
              <w:rPr>
                <w:rFonts w:ascii="Aptos" w:hAnsi="Aptos" w:cs="Arial"/>
                <w:b/>
                <w:bCs/>
                <w:color w:val="808080" w:themeColor="background1" w:themeShade="80"/>
              </w:rPr>
              <w:t>Discharge Planning Meeting</w:t>
            </w:r>
          </w:p>
          <w:p w14:paraId="159CDFEA" w14:textId="77777777" w:rsidR="32F015B0" w:rsidRDefault="32F015B0" w:rsidP="7ECCAA4D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color w:val="808080" w:themeColor="background1" w:themeShade="80"/>
              </w:rPr>
            </w:pPr>
            <w:r w:rsidRPr="758A44E0">
              <w:rPr>
                <w:rFonts w:ascii="Aptos" w:hAnsi="Aptos" w:cs="Arial"/>
                <w:color w:val="808080" w:themeColor="background1" w:themeShade="80"/>
              </w:rPr>
              <w:t xml:space="preserve">Multi Agency Meeting, including Foster Carers/Connected </w:t>
            </w:r>
            <w:r w:rsidR="71AAC5E0" w:rsidRPr="758A44E0">
              <w:rPr>
                <w:rFonts w:ascii="Aptos" w:hAnsi="Aptos" w:cs="Arial"/>
                <w:color w:val="808080" w:themeColor="background1" w:themeShade="80"/>
              </w:rPr>
              <w:t>Carers where</w:t>
            </w:r>
            <w:r w:rsidRPr="758A44E0">
              <w:rPr>
                <w:rFonts w:ascii="Aptos" w:hAnsi="Aptos" w:cs="Arial"/>
                <w:color w:val="808080" w:themeColor="background1" w:themeShade="80"/>
              </w:rPr>
              <w:t xml:space="preserve"> appropriate </w:t>
            </w:r>
          </w:p>
          <w:p w14:paraId="3E46CE3A" w14:textId="77777777" w:rsidR="32F015B0" w:rsidRDefault="32F015B0" w:rsidP="7ECCAA4D">
            <w:pPr>
              <w:pStyle w:val="ListParagraph"/>
              <w:numPr>
                <w:ilvl w:val="0"/>
                <w:numId w:val="8"/>
              </w:numPr>
              <w:rPr>
                <w:rFonts w:ascii="Aptos" w:hAnsi="Aptos" w:cs="Arial"/>
                <w:color w:val="808080" w:themeColor="background1" w:themeShade="80"/>
              </w:rPr>
            </w:pPr>
            <w:r w:rsidRPr="7ECCAA4D">
              <w:rPr>
                <w:rFonts w:ascii="Aptos" w:hAnsi="Aptos" w:cs="Arial"/>
                <w:color w:val="808080" w:themeColor="background1" w:themeShade="80"/>
              </w:rPr>
              <w:t xml:space="preserve">Individualised postnatal care up to 28 days </w:t>
            </w:r>
          </w:p>
          <w:p w14:paraId="3D626614" w14:textId="77777777" w:rsidR="32F015B0" w:rsidRDefault="32F015B0" w:rsidP="758A44E0">
            <w:pPr>
              <w:pStyle w:val="ListParagraph"/>
              <w:numPr>
                <w:ilvl w:val="0"/>
                <w:numId w:val="8"/>
              </w:numPr>
              <w:rPr>
                <w:color w:val="4EA72E" w:themeColor="accent6"/>
              </w:rPr>
            </w:pPr>
            <w:r w:rsidRPr="758A44E0">
              <w:rPr>
                <w:rFonts w:ascii="Aptos" w:hAnsi="Aptos" w:cs="Arial"/>
                <w:color w:val="808080" w:themeColor="background1" w:themeShade="80"/>
              </w:rPr>
              <w:t xml:space="preserve">Mental Health, grief and </w:t>
            </w:r>
            <w:r w:rsidR="5FEC5EC7" w:rsidRPr="758A44E0">
              <w:rPr>
                <w:rFonts w:ascii="Aptos" w:hAnsi="Aptos" w:cs="Arial"/>
                <w:color w:val="808080" w:themeColor="background1" w:themeShade="80"/>
              </w:rPr>
              <w:t>loss for</w:t>
            </w:r>
            <w:r w:rsidRPr="758A44E0">
              <w:rPr>
                <w:rFonts w:ascii="Aptos" w:hAnsi="Aptos" w:cs="Arial"/>
                <w:color w:val="808080" w:themeColor="background1" w:themeShade="80"/>
              </w:rPr>
              <w:t xml:space="preserve"> </w:t>
            </w:r>
            <w:r w:rsidR="1D69A9FD" w:rsidRPr="758A44E0">
              <w:rPr>
                <w:rFonts w:ascii="Aptos" w:hAnsi="Aptos" w:cs="Arial"/>
                <w:color w:val="808080" w:themeColor="background1" w:themeShade="80"/>
              </w:rPr>
              <w:t>mother to</w:t>
            </w:r>
            <w:r w:rsidRPr="758A44E0">
              <w:rPr>
                <w:rFonts w:ascii="Aptos" w:hAnsi="Aptos" w:cs="Arial"/>
                <w:color w:val="808080" w:themeColor="background1" w:themeShade="80"/>
              </w:rPr>
              <w:t xml:space="preserve"> be considered </w:t>
            </w:r>
            <w:r w:rsidR="3F491100" w:rsidRPr="758A44E0">
              <w:rPr>
                <w:rFonts w:ascii="Aptos" w:hAnsi="Aptos" w:cs="Arial"/>
                <w:color w:val="808080" w:themeColor="background1" w:themeShade="80"/>
              </w:rPr>
              <w:t>where separation</w:t>
            </w:r>
            <w:r w:rsidRPr="758A44E0">
              <w:rPr>
                <w:rFonts w:ascii="Aptos" w:hAnsi="Aptos" w:cs="Arial"/>
                <w:color w:val="808080" w:themeColor="background1" w:themeShade="80"/>
              </w:rPr>
              <w:t xml:space="preserve"> is the plan</w:t>
            </w:r>
          </w:p>
          <w:p w14:paraId="02F2F366" w14:textId="77777777" w:rsidR="7ECCAA4D" w:rsidRDefault="7ECCAA4D" w:rsidP="7ECCAA4D">
            <w:pPr>
              <w:pStyle w:val="ListParagraph"/>
              <w:rPr>
                <w:rFonts w:ascii="Aptos" w:hAnsi="Aptos"/>
                <w:color w:val="0070C0"/>
              </w:rPr>
            </w:pPr>
          </w:p>
        </w:tc>
        <w:tc>
          <w:tcPr>
            <w:tcW w:w="3402" w:type="dxa"/>
            <w:shd w:val="clear" w:color="auto" w:fill="D9E2F3"/>
          </w:tcPr>
          <w:p w14:paraId="3D703345" w14:textId="77777777" w:rsidR="00F25C4C" w:rsidRDefault="32F015B0" w:rsidP="00703EA2">
            <w:r w:rsidRPr="758A44E0">
              <w:rPr>
                <w:color w:val="9F2B92"/>
              </w:rPr>
              <w:t xml:space="preserve">TAF pregnancy support </w:t>
            </w:r>
            <w:r w:rsidR="56D37E7E" w:rsidRPr="758A44E0">
              <w:rPr>
                <w:color w:val="9F2B92"/>
              </w:rPr>
              <w:t>continues</w:t>
            </w:r>
            <w:r w:rsidRPr="758A44E0">
              <w:rPr>
                <w:color w:val="9F2B92"/>
              </w:rPr>
              <w:t xml:space="preserve"> at least 8 weeks post birth dependent upon </w:t>
            </w:r>
            <w:r w:rsidR="54739316" w:rsidRPr="758A44E0">
              <w:rPr>
                <w:color w:val="9F2B92"/>
              </w:rPr>
              <w:t>families'</w:t>
            </w:r>
            <w:r w:rsidRPr="758A44E0">
              <w:rPr>
                <w:color w:val="9F2B92"/>
              </w:rPr>
              <w:t xml:space="preserve"> consent.</w:t>
            </w:r>
          </w:p>
          <w:p w14:paraId="146BC626" w14:textId="77777777" w:rsidR="00F25C4C" w:rsidRDefault="00F25C4C" w:rsidP="00703EA2"/>
        </w:tc>
      </w:tr>
    </w:tbl>
    <w:p w14:paraId="7EFB498D" w14:textId="77777777" w:rsidR="004D487F" w:rsidRPr="00F67870" w:rsidRDefault="004D487F"/>
    <w:p w14:paraId="09419618" w14:textId="77777777" w:rsidR="003E1F4B" w:rsidRDefault="75AFB056" w:rsidP="7ECCAA4D">
      <w:pPr>
        <w:spacing w:after="0"/>
      </w:pPr>
      <w:r w:rsidRPr="7ECCAA4D">
        <w:rPr>
          <w:rFonts w:ascii="Aptos" w:eastAsia="Aptos" w:hAnsi="Aptos" w:cs="Aptos"/>
          <w:sz w:val="22"/>
          <w:szCs w:val="22"/>
        </w:rPr>
        <w:t xml:space="preserve">  </w:t>
      </w:r>
    </w:p>
    <w:sectPr w:rsidR="003E1F4B" w:rsidSect="005B5B0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7B55" w14:textId="77777777" w:rsidR="009E0660" w:rsidRDefault="009E0660" w:rsidP="00706192">
      <w:pPr>
        <w:spacing w:after="0" w:line="240" w:lineRule="auto"/>
      </w:pPr>
      <w:r>
        <w:separator/>
      </w:r>
    </w:p>
  </w:endnote>
  <w:endnote w:type="continuationSeparator" w:id="0">
    <w:p w14:paraId="773F25AE" w14:textId="77777777" w:rsidR="009E0660" w:rsidRDefault="009E0660" w:rsidP="0070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4287843"/>
      <w:docPartObj>
        <w:docPartGallery w:val="Page Numbers (Bottom of Page)"/>
        <w:docPartUnique/>
      </w:docPartObj>
    </w:sdtPr>
    <w:sdtContent>
      <w:p w14:paraId="51CCA392" w14:textId="77777777" w:rsidR="0056385D" w:rsidRDefault="005638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BFB05" w14:textId="77777777" w:rsidR="00706192" w:rsidRDefault="0070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3085" w14:textId="77777777" w:rsidR="009E0660" w:rsidRDefault="009E0660" w:rsidP="00706192">
      <w:pPr>
        <w:spacing w:after="0" w:line="240" w:lineRule="auto"/>
      </w:pPr>
      <w:r>
        <w:separator/>
      </w:r>
    </w:p>
  </w:footnote>
  <w:footnote w:type="continuationSeparator" w:id="0">
    <w:p w14:paraId="20B32528" w14:textId="77777777" w:rsidR="009E0660" w:rsidRDefault="009E0660" w:rsidP="0070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6F5"/>
    <w:multiLevelType w:val="hybridMultilevel"/>
    <w:tmpl w:val="68D4F8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6ECBA5"/>
    <w:multiLevelType w:val="hybridMultilevel"/>
    <w:tmpl w:val="ED58EFD0"/>
    <w:lvl w:ilvl="0" w:tplc="8AD44A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AA6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3E8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D01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65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00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A3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26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6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91A8E"/>
    <w:multiLevelType w:val="hybridMultilevel"/>
    <w:tmpl w:val="24E4AD58"/>
    <w:lvl w:ilvl="0" w:tplc="7C8C85E4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BA65E"/>
    <w:multiLevelType w:val="hybridMultilevel"/>
    <w:tmpl w:val="A5A669E6"/>
    <w:lvl w:ilvl="0" w:tplc="0AE8DD8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85C0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88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6A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CF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EF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C6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AE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E0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67A5"/>
    <w:multiLevelType w:val="hybridMultilevel"/>
    <w:tmpl w:val="ACCC9492"/>
    <w:lvl w:ilvl="0" w:tplc="B71C5978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77A4C"/>
    <w:multiLevelType w:val="hybridMultilevel"/>
    <w:tmpl w:val="8C04EC34"/>
    <w:lvl w:ilvl="0" w:tplc="48823138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42B78"/>
    <w:multiLevelType w:val="hybridMultilevel"/>
    <w:tmpl w:val="DF4C2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4DB5"/>
    <w:multiLevelType w:val="hybridMultilevel"/>
    <w:tmpl w:val="7A4C18E4"/>
    <w:lvl w:ilvl="0" w:tplc="0AAA778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857B8"/>
    <w:multiLevelType w:val="hybridMultilevel"/>
    <w:tmpl w:val="50EE1378"/>
    <w:lvl w:ilvl="0" w:tplc="382EB8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BC2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48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23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2C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E6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2A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65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E2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1193F"/>
    <w:multiLevelType w:val="hybridMultilevel"/>
    <w:tmpl w:val="A7D08A0E"/>
    <w:lvl w:ilvl="0" w:tplc="B740A3E8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9CF14"/>
    <w:multiLevelType w:val="hybridMultilevel"/>
    <w:tmpl w:val="5F909666"/>
    <w:lvl w:ilvl="0" w:tplc="6178BA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BE6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9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E1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49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84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0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8E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46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D0AA8"/>
    <w:multiLevelType w:val="hybridMultilevel"/>
    <w:tmpl w:val="48122918"/>
    <w:lvl w:ilvl="0" w:tplc="BB34638C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67A0A"/>
    <w:multiLevelType w:val="hybridMultilevel"/>
    <w:tmpl w:val="E5964B26"/>
    <w:lvl w:ilvl="0" w:tplc="7A347E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BCA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E6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C1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85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CD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03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6F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8C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81EED"/>
    <w:multiLevelType w:val="hybridMultilevel"/>
    <w:tmpl w:val="9A008CC2"/>
    <w:lvl w:ilvl="0" w:tplc="BDDC1374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B112A"/>
    <w:multiLevelType w:val="hybridMultilevel"/>
    <w:tmpl w:val="ECF40DD4"/>
    <w:lvl w:ilvl="0" w:tplc="4D320CA2">
      <w:start w:val="2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14E1F"/>
    <w:multiLevelType w:val="hybridMultilevel"/>
    <w:tmpl w:val="6226B60A"/>
    <w:lvl w:ilvl="0" w:tplc="C686A90A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80273">
    <w:abstractNumId w:val="1"/>
  </w:num>
  <w:num w:numId="2" w16cid:durableId="1360468711">
    <w:abstractNumId w:val="3"/>
  </w:num>
  <w:num w:numId="3" w16cid:durableId="528110176">
    <w:abstractNumId w:val="10"/>
  </w:num>
  <w:num w:numId="4" w16cid:durableId="1259102645">
    <w:abstractNumId w:val="12"/>
  </w:num>
  <w:num w:numId="5" w16cid:durableId="984354496">
    <w:abstractNumId w:val="8"/>
  </w:num>
  <w:num w:numId="6" w16cid:durableId="416053889">
    <w:abstractNumId w:val="7"/>
  </w:num>
  <w:num w:numId="7" w16cid:durableId="525100185">
    <w:abstractNumId w:val="0"/>
  </w:num>
  <w:num w:numId="8" w16cid:durableId="523597279">
    <w:abstractNumId w:val="6"/>
  </w:num>
  <w:num w:numId="9" w16cid:durableId="1599287908">
    <w:abstractNumId w:val="13"/>
  </w:num>
  <w:num w:numId="10" w16cid:durableId="2043743144">
    <w:abstractNumId w:val="9"/>
  </w:num>
  <w:num w:numId="11" w16cid:durableId="1148397031">
    <w:abstractNumId w:val="2"/>
  </w:num>
  <w:num w:numId="12" w16cid:durableId="1522275758">
    <w:abstractNumId w:val="4"/>
  </w:num>
  <w:num w:numId="13" w16cid:durableId="753937791">
    <w:abstractNumId w:val="5"/>
  </w:num>
  <w:num w:numId="14" w16cid:durableId="344787748">
    <w:abstractNumId w:val="14"/>
  </w:num>
  <w:num w:numId="15" w16cid:durableId="1819958713">
    <w:abstractNumId w:val="11"/>
  </w:num>
  <w:num w:numId="16" w16cid:durableId="17215931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7F"/>
    <w:rsid w:val="000043E5"/>
    <w:rsid w:val="00006EDC"/>
    <w:rsid w:val="00024EFE"/>
    <w:rsid w:val="000371F7"/>
    <w:rsid w:val="000377F5"/>
    <w:rsid w:val="00041491"/>
    <w:rsid w:val="000611BE"/>
    <w:rsid w:val="0006315C"/>
    <w:rsid w:val="00067E2B"/>
    <w:rsid w:val="00077928"/>
    <w:rsid w:val="00082F53"/>
    <w:rsid w:val="0009094D"/>
    <w:rsid w:val="000B3619"/>
    <w:rsid w:val="000D1D0A"/>
    <w:rsid w:val="000D7618"/>
    <w:rsid w:val="000E4ED1"/>
    <w:rsid w:val="0011398B"/>
    <w:rsid w:val="00123070"/>
    <w:rsid w:val="0012411B"/>
    <w:rsid w:val="001370B6"/>
    <w:rsid w:val="00141B19"/>
    <w:rsid w:val="00141DAF"/>
    <w:rsid w:val="00197218"/>
    <w:rsid w:val="001A0A72"/>
    <w:rsid w:val="001B21D6"/>
    <w:rsid w:val="001B5DBC"/>
    <w:rsid w:val="001D27CA"/>
    <w:rsid w:val="001E3153"/>
    <w:rsid w:val="001E32F0"/>
    <w:rsid w:val="001E6DEA"/>
    <w:rsid w:val="001F4AE9"/>
    <w:rsid w:val="001F6985"/>
    <w:rsid w:val="00212871"/>
    <w:rsid w:val="00242946"/>
    <w:rsid w:val="002601C2"/>
    <w:rsid w:val="00266E23"/>
    <w:rsid w:val="00271EA0"/>
    <w:rsid w:val="002857D6"/>
    <w:rsid w:val="00292468"/>
    <w:rsid w:val="00292B32"/>
    <w:rsid w:val="00295904"/>
    <w:rsid w:val="002A2A7A"/>
    <w:rsid w:val="002A788F"/>
    <w:rsid w:val="002B2EEB"/>
    <w:rsid w:val="002B568A"/>
    <w:rsid w:val="002B5ADF"/>
    <w:rsid w:val="002C09BB"/>
    <w:rsid w:val="002D2B10"/>
    <w:rsid w:val="002D6548"/>
    <w:rsid w:val="002E4652"/>
    <w:rsid w:val="002F12E1"/>
    <w:rsid w:val="00303DCD"/>
    <w:rsid w:val="003119C4"/>
    <w:rsid w:val="003214B0"/>
    <w:rsid w:val="0032161F"/>
    <w:rsid w:val="00323D53"/>
    <w:rsid w:val="00354AE9"/>
    <w:rsid w:val="00372624"/>
    <w:rsid w:val="003848C9"/>
    <w:rsid w:val="003A093B"/>
    <w:rsid w:val="003A1EA8"/>
    <w:rsid w:val="003A7FA0"/>
    <w:rsid w:val="003B0244"/>
    <w:rsid w:val="003E1F4B"/>
    <w:rsid w:val="003F1960"/>
    <w:rsid w:val="00410793"/>
    <w:rsid w:val="00436312"/>
    <w:rsid w:val="00494ECB"/>
    <w:rsid w:val="004A401E"/>
    <w:rsid w:val="004A6D6B"/>
    <w:rsid w:val="004D487F"/>
    <w:rsid w:val="004F332F"/>
    <w:rsid w:val="00530569"/>
    <w:rsid w:val="00551FED"/>
    <w:rsid w:val="00561541"/>
    <w:rsid w:val="00561931"/>
    <w:rsid w:val="0056385D"/>
    <w:rsid w:val="00575E1E"/>
    <w:rsid w:val="00584EDE"/>
    <w:rsid w:val="00590E36"/>
    <w:rsid w:val="0059384D"/>
    <w:rsid w:val="005B5B05"/>
    <w:rsid w:val="005B6720"/>
    <w:rsid w:val="005C2568"/>
    <w:rsid w:val="005D4241"/>
    <w:rsid w:val="005E7094"/>
    <w:rsid w:val="005F293C"/>
    <w:rsid w:val="005F53AD"/>
    <w:rsid w:val="005F6893"/>
    <w:rsid w:val="00602309"/>
    <w:rsid w:val="00621E6C"/>
    <w:rsid w:val="00622E4A"/>
    <w:rsid w:val="00623206"/>
    <w:rsid w:val="00623710"/>
    <w:rsid w:val="00623778"/>
    <w:rsid w:val="00623C31"/>
    <w:rsid w:val="00630539"/>
    <w:rsid w:val="00651C82"/>
    <w:rsid w:val="006B7AC6"/>
    <w:rsid w:val="006D7C56"/>
    <w:rsid w:val="006E04FB"/>
    <w:rsid w:val="006E6812"/>
    <w:rsid w:val="006F161C"/>
    <w:rsid w:val="00703EA2"/>
    <w:rsid w:val="00706192"/>
    <w:rsid w:val="0071287F"/>
    <w:rsid w:val="007209D6"/>
    <w:rsid w:val="007379AF"/>
    <w:rsid w:val="00780FD1"/>
    <w:rsid w:val="00785A25"/>
    <w:rsid w:val="007A3401"/>
    <w:rsid w:val="007A4611"/>
    <w:rsid w:val="007A5EF4"/>
    <w:rsid w:val="007D33A0"/>
    <w:rsid w:val="007F150F"/>
    <w:rsid w:val="007F3A3D"/>
    <w:rsid w:val="00816A47"/>
    <w:rsid w:val="0082712F"/>
    <w:rsid w:val="0084656F"/>
    <w:rsid w:val="00846F00"/>
    <w:rsid w:val="008660BA"/>
    <w:rsid w:val="00871579"/>
    <w:rsid w:val="008875C9"/>
    <w:rsid w:val="008C449A"/>
    <w:rsid w:val="008D124B"/>
    <w:rsid w:val="008E6DFC"/>
    <w:rsid w:val="008F22A3"/>
    <w:rsid w:val="008F5ACE"/>
    <w:rsid w:val="008F7E20"/>
    <w:rsid w:val="00904FD4"/>
    <w:rsid w:val="00911DC9"/>
    <w:rsid w:val="009139BF"/>
    <w:rsid w:val="00916D96"/>
    <w:rsid w:val="00922CF2"/>
    <w:rsid w:val="00951947"/>
    <w:rsid w:val="00963ED5"/>
    <w:rsid w:val="00967267"/>
    <w:rsid w:val="009726CC"/>
    <w:rsid w:val="00975ACC"/>
    <w:rsid w:val="00993BB8"/>
    <w:rsid w:val="009A2981"/>
    <w:rsid w:val="009B2B36"/>
    <w:rsid w:val="009B76D0"/>
    <w:rsid w:val="009C762F"/>
    <w:rsid w:val="009C7788"/>
    <w:rsid w:val="009E0660"/>
    <w:rsid w:val="009E7223"/>
    <w:rsid w:val="00A11A86"/>
    <w:rsid w:val="00A12543"/>
    <w:rsid w:val="00A142F7"/>
    <w:rsid w:val="00A171EC"/>
    <w:rsid w:val="00A37978"/>
    <w:rsid w:val="00A51339"/>
    <w:rsid w:val="00A61BB7"/>
    <w:rsid w:val="00A86149"/>
    <w:rsid w:val="00AA541D"/>
    <w:rsid w:val="00AC0B34"/>
    <w:rsid w:val="00AC54E0"/>
    <w:rsid w:val="00AE0AB1"/>
    <w:rsid w:val="00AF4373"/>
    <w:rsid w:val="00B11E12"/>
    <w:rsid w:val="00B14F92"/>
    <w:rsid w:val="00B2407F"/>
    <w:rsid w:val="00B2581E"/>
    <w:rsid w:val="00B32A0F"/>
    <w:rsid w:val="00B44649"/>
    <w:rsid w:val="00B474CD"/>
    <w:rsid w:val="00B61614"/>
    <w:rsid w:val="00B77A37"/>
    <w:rsid w:val="00B9104C"/>
    <w:rsid w:val="00B92A09"/>
    <w:rsid w:val="00B94F9F"/>
    <w:rsid w:val="00BA682C"/>
    <w:rsid w:val="00BD273C"/>
    <w:rsid w:val="00BD2C91"/>
    <w:rsid w:val="00BF58AC"/>
    <w:rsid w:val="00C4221E"/>
    <w:rsid w:val="00C55535"/>
    <w:rsid w:val="00C63801"/>
    <w:rsid w:val="00C71609"/>
    <w:rsid w:val="00C71870"/>
    <w:rsid w:val="00CA457D"/>
    <w:rsid w:val="00CC4467"/>
    <w:rsid w:val="00CC615C"/>
    <w:rsid w:val="00CC6B05"/>
    <w:rsid w:val="00CC756C"/>
    <w:rsid w:val="00CD1D70"/>
    <w:rsid w:val="00CD7480"/>
    <w:rsid w:val="00CD7612"/>
    <w:rsid w:val="00CE3528"/>
    <w:rsid w:val="00CF4A79"/>
    <w:rsid w:val="00D01876"/>
    <w:rsid w:val="00D026CA"/>
    <w:rsid w:val="00D11E11"/>
    <w:rsid w:val="00D4142A"/>
    <w:rsid w:val="00D42CC9"/>
    <w:rsid w:val="00D43F7C"/>
    <w:rsid w:val="00D75207"/>
    <w:rsid w:val="00D821FF"/>
    <w:rsid w:val="00D86D79"/>
    <w:rsid w:val="00D9057C"/>
    <w:rsid w:val="00D92A7C"/>
    <w:rsid w:val="00DA2605"/>
    <w:rsid w:val="00DA4510"/>
    <w:rsid w:val="00DB0C12"/>
    <w:rsid w:val="00DB371D"/>
    <w:rsid w:val="00DB4287"/>
    <w:rsid w:val="00DB4D79"/>
    <w:rsid w:val="00DB5BA6"/>
    <w:rsid w:val="00DC3597"/>
    <w:rsid w:val="00DD23FB"/>
    <w:rsid w:val="00DD7E74"/>
    <w:rsid w:val="00DF1E14"/>
    <w:rsid w:val="00DF4361"/>
    <w:rsid w:val="00E02143"/>
    <w:rsid w:val="00E048BB"/>
    <w:rsid w:val="00E20664"/>
    <w:rsid w:val="00E223DD"/>
    <w:rsid w:val="00E3236B"/>
    <w:rsid w:val="00E345CC"/>
    <w:rsid w:val="00E414E1"/>
    <w:rsid w:val="00E54CBE"/>
    <w:rsid w:val="00E627D7"/>
    <w:rsid w:val="00E85BBD"/>
    <w:rsid w:val="00ED5A59"/>
    <w:rsid w:val="00EF28C8"/>
    <w:rsid w:val="00EF7742"/>
    <w:rsid w:val="00F0179C"/>
    <w:rsid w:val="00F126EE"/>
    <w:rsid w:val="00F25C4C"/>
    <w:rsid w:val="00F3072B"/>
    <w:rsid w:val="00F44EDD"/>
    <w:rsid w:val="00F67870"/>
    <w:rsid w:val="00FB0000"/>
    <w:rsid w:val="00FC4732"/>
    <w:rsid w:val="00FD5339"/>
    <w:rsid w:val="00FE0292"/>
    <w:rsid w:val="00FE3EDF"/>
    <w:rsid w:val="00FF1DB6"/>
    <w:rsid w:val="0107B21B"/>
    <w:rsid w:val="01E6BD2D"/>
    <w:rsid w:val="080D4838"/>
    <w:rsid w:val="085E121C"/>
    <w:rsid w:val="0CEB3EF1"/>
    <w:rsid w:val="0D2264B8"/>
    <w:rsid w:val="0EC752A3"/>
    <w:rsid w:val="11B7AD0C"/>
    <w:rsid w:val="158A64F1"/>
    <w:rsid w:val="188E0B2E"/>
    <w:rsid w:val="1AB40915"/>
    <w:rsid w:val="1BE509E3"/>
    <w:rsid w:val="1D69A9FD"/>
    <w:rsid w:val="1F283DBA"/>
    <w:rsid w:val="2457828A"/>
    <w:rsid w:val="24F42CB7"/>
    <w:rsid w:val="26AFAB58"/>
    <w:rsid w:val="28733313"/>
    <w:rsid w:val="29581780"/>
    <w:rsid w:val="2B260495"/>
    <w:rsid w:val="31316CC4"/>
    <w:rsid w:val="32F015B0"/>
    <w:rsid w:val="33008690"/>
    <w:rsid w:val="3414B23F"/>
    <w:rsid w:val="34B7AC91"/>
    <w:rsid w:val="39F4179E"/>
    <w:rsid w:val="3F491100"/>
    <w:rsid w:val="3FD0CF56"/>
    <w:rsid w:val="4191896C"/>
    <w:rsid w:val="42D7AFD8"/>
    <w:rsid w:val="4388DBBF"/>
    <w:rsid w:val="46BAA5CD"/>
    <w:rsid w:val="496B54AE"/>
    <w:rsid w:val="4D40E364"/>
    <w:rsid w:val="4E898B47"/>
    <w:rsid w:val="4F46B95F"/>
    <w:rsid w:val="4F97BDBD"/>
    <w:rsid w:val="525D6A0F"/>
    <w:rsid w:val="543F7A62"/>
    <w:rsid w:val="54739316"/>
    <w:rsid w:val="54A98530"/>
    <w:rsid w:val="56D37E7E"/>
    <w:rsid w:val="5A351730"/>
    <w:rsid w:val="5D7E1719"/>
    <w:rsid w:val="5E4130CA"/>
    <w:rsid w:val="5FEC5EC7"/>
    <w:rsid w:val="62FBA1C3"/>
    <w:rsid w:val="63329D86"/>
    <w:rsid w:val="66427AA0"/>
    <w:rsid w:val="68EC22BD"/>
    <w:rsid w:val="69AC140B"/>
    <w:rsid w:val="6C4EDEAA"/>
    <w:rsid w:val="6E08EAEE"/>
    <w:rsid w:val="6EC86463"/>
    <w:rsid w:val="6F206D61"/>
    <w:rsid w:val="71AAC5E0"/>
    <w:rsid w:val="73891C73"/>
    <w:rsid w:val="758A44E0"/>
    <w:rsid w:val="75AFB056"/>
    <w:rsid w:val="76841975"/>
    <w:rsid w:val="77F225B7"/>
    <w:rsid w:val="790563FF"/>
    <w:rsid w:val="797AAA3F"/>
    <w:rsid w:val="7E056036"/>
    <w:rsid w:val="7ECCA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F6D3"/>
  <w15:chartTrackingRefBased/>
  <w15:docId w15:val="{5B08BA52-9317-441C-9BF0-A6648436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8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2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F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F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6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92"/>
  </w:style>
  <w:style w:type="paragraph" w:styleId="Footer">
    <w:name w:val="footer"/>
    <w:basedOn w:val="Normal"/>
    <w:link w:val="FooterChar"/>
    <w:uiPriority w:val="99"/>
    <w:unhideWhenUsed/>
    <w:rsid w:val="00706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3538</Characters>
  <Application>Microsoft Office Word</Application>
  <DocSecurity>0</DocSecurity>
  <Lines>253</Lines>
  <Paragraphs>117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Anna</dc:creator>
  <cp:keywords/>
  <dc:description/>
  <cp:lastModifiedBy>KENDRICK, Amy</cp:lastModifiedBy>
  <cp:revision>3</cp:revision>
  <dcterms:created xsi:type="dcterms:W3CDTF">2025-10-16T14:05:00Z</dcterms:created>
  <dcterms:modified xsi:type="dcterms:W3CDTF">2025-10-16T14:25:00Z</dcterms:modified>
</cp:coreProperties>
</file>